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37" w:rsidRDefault="00A91A37" w:rsidP="00A91A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A91A37" w:rsidRDefault="00A91A37" w:rsidP="00A91A37">
      <w:pPr>
        <w:widowControl w:val="0"/>
        <w:autoSpaceDE w:val="0"/>
        <w:autoSpaceDN w:val="0"/>
        <w:adjustRightInd w:val="0"/>
        <w:jc w:val="center"/>
      </w:pPr>
    </w:p>
    <w:p w:rsidR="00A91A37" w:rsidRDefault="00A91A37" w:rsidP="00A91A3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>756.10</w:t>
      </w:r>
      <w:r>
        <w:tab/>
        <w:t xml:space="preserve">Definitions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>756.15</w:t>
      </w:r>
      <w:r>
        <w:tab/>
        <w:t xml:space="preserve">Dispute Procedures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>756.20</w:t>
      </w:r>
      <w:r>
        <w:tab/>
        <w:t xml:space="preserve">Notice </w:t>
      </w:r>
      <w:r w:rsidR="007C7698">
        <w:t>(Repealed)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>756.30</w:t>
      </w:r>
      <w:r>
        <w:tab/>
        <w:t xml:space="preserve">Waiver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</w:t>
      </w:r>
      <w:r w:rsidR="007C7698">
        <w:t xml:space="preserve">TELECOMMUNICATIONS CARRIER </w:t>
      </w:r>
      <w:r>
        <w:t>OBLIGATIONS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>756.100</w:t>
      </w:r>
      <w:r>
        <w:tab/>
        <w:t xml:space="preserve">Components of Relay Service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>756.105</w:t>
      </w:r>
      <w:r>
        <w:tab/>
        <w:t xml:space="preserve">Relay Service Execution and Administration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>756.110</w:t>
      </w:r>
      <w:r>
        <w:tab/>
        <w:t xml:space="preserve">Publicity Concerning Relay Service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>756.115</w:t>
      </w:r>
      <w:r>
        <w:tab/>
        <w:t xml:space="preserve">RFP Selection Process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>756.116</w:t>
      </w:r>
      <w:r>
        <w:tab/>
        <w:t xml:space="preserve">Commission Approval of Proposal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>756.120</w:t>
      </w:r>
      <w:r>
        <w:tab/>
        <w:t xml:space="preserve">System Provider Interactions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>756.125</w:t>
      </w:r>
      <w:r>
        <w:tab/>
        <w:t xml:space="preserve">Filing Requirements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RELAY SERVICE PROGRAM STANDARDS AND SPECIFICATIONS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>756.200</w:t>
      </w:r>
      <w:r>
        <w:tab/>
        <w:t xml:space="preserve">Relay Service General Quality Standards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>756.205</w:t>
      </w:r>
      <w:r>
        <w:tab/>
        <w:t xml:space="preserve">Relay Service Operations and Specifications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>756.210</w:t>
      </w:r>
      <w:r>
        <w:tab/>
        <w:t xml:space="preserve">Communications Assistant Standards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>756.215</w:t>
      </w:r>
      <w:r>
        <w:tab/>
        <w:t xml:space="preserve">System Provider Reporting Requirements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>756.220</w:t>
      </w:r>
      <w:r>
        <w:tab/>
        <w:t xml:space="preserve">Relay Service Billing and Collection Procedures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>756.225</w:t>
      </w:r>
      <w:r>
        <w:tab/>
        <w:t xml:space="preserve">Relay Service Revenues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OVERSIGHT AND REVIEW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>756.300</w:t>
      </w:r>
      <w:r>
        <w:tab/>
        <w:t xml:space="preserve">Staff Liaison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>756.305</w:t>
      </w:r>
      <w:r>
        <w:tab/>
        <w:t xml:space="preserve">Advisory Council Rights </w:t>
      </w:r>
    </w:p>
    <w:p w:rsidR="00A91A37" w:rsidRDefault="00A91A37" w:rsidP="00A91A37">
      <w:pPr>
        <w:widowControl w:val="0"/>
        <w:autoSpaceDE w:val="0"/>
        <w:autoSpaceDN w:val="0"/>
        <w:adjustRightInd w:val="0"/>
        <w:ind w:left="1440" w:hanging="1440"/>
      </w:pPr>
      <w:r>
        <w:t>756.310</w:t>
      </w:r>
      <w:r>
        <w:tab/>
        <w:t xml:space="preserve">Biannual Workshop </w:t>
      </w:r>
    </w:p>
    <w:sectPr w:rsidR="00A91A37" w:rsidSect="00A91A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1A37"/>
    <w:rsid w:val="004F0C21"/>
    <w:rsid w:val="005161BB"/>
    <w:rsid w:val="007C7698"/>
    <w:rsid w:val="008166BE"/>
    <w:rsid w:val="00A91A37"/>
    <w:rsid w:val="00DF227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2012-06-22T05:33:00Z</dcterms:created>
  <dcterms:modified xsi:type="dcterms:W3CDTF">2012-06-22T05:33:00Z</dcterms:modified>
</cp:coreProperties>
</file>