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06" w:rsidRDefault="00392B06" w:rsidP="000C1A94">
      <w:pPr>
        <w:widowControl w:val="0"/>
        <w:autoSpaceDE w:val="0"/>
        <w:autoSpaceDN w:val="0"/>
        <w:adjustRightInd w:val="0"/>
        <w:rPr>
          <w:b/>
          <w:bCs/>
        </w:rPr>
      </w:pPr>
    </w:p>
    <w:p w:rsidR="000C1A94" w:rsidRDefault="000C1A94" w:rsidP="000C1A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755.EXHIBIT D   Prior Calendar Year Actual Revenues Over/(Under) Expenses (Schedule A-4)</w:t>
      </w:r>
      <w:r>
        <w:t xml:space="preserve"> </w:t>
      </w:r>
    </w:p>
    <w:p w:rsidR="000C1A94" w:rsidRDefault="000C1A94" w:rsidP="000C1A9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45"/>
        <w:gridCol w:w="4303"/>
        <w:gridCol w:w="1680"/>
        <w:gridCol w:w="360"/>
        <w:gridCol w:w="1440"/>
      </w:tblGrid>
      <w:tr w:rsidR="000C1A94">
        <w:trPr>
          <w:trHeight w:val="570"/>
        </w:trPr>
        <w:tc>
          <w:tcPr>
            <w:tcW w:w="845" w:type="dxa"/>
            <w:vAlign w:val="bottom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  <w:r>
              <w:t>Line</w:t>
            </w:r>
          </w:p>
        </w:tc>
        <w:tc>
          <w:tcPr>
            <w:tcW w:w="4303" w:type="dxa"/>
            <w:vAlign w:val="bottom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</w:t>
            </w:r>
          </w:p>
        </w:tc>
        <w:tc>
          <w:tcPr>
            <w:tcW w:w="1680" w:type="dxa"/>
            <w:vAlign w:val="bottom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Year Ended</w:t>
            </w:r>
          </w:p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12/31/</w:t>
            </w:r>
            <w:r w:rsidR="00795D8D">
              <w:t>__</w:t>
            </w:r>
          </w:p>
        </w:tc>
        <w:tc>
          <w:tcPr>
            <w:tcW w:w="360" w:type="dxa"/>
            <w:vAlign w:val="bottom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vAlign w:val="bottom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Amount</w:t>
            </w: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(B)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(C)</w:t>
            </w: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(D)</w:t>
            </w:r>
          </w:p>
        </w:tc>
      </w:tr>
      <w:tr w:rsidR="000C1A94">
        <w:tc>
          <w:tcPr>
            <w:tcW w:w="845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3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3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  <w:r>
              <w:t>Revenues: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2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Line Charge</w:t>
            </w:r>
            <w:r w:rsidR="00CC7313">
              <w:t xml:space="preserve"> and Assessment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3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Investment Income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4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TRS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5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Other Income: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6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852"/>
            </w:pPr>
            <w:r>
              <w:t>TOTAL REVENUES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7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  <w:r>
              <w:t>Expenses: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8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TRS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9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Administration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10</w:t>
            </w:r>
          </w:p>
        </w:tc>
        <w:tc>
          <w:tcPr>
            <w:tcW w:w="4303" w:type="dxa"/>
            <w:vMerge w:val="restart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Equipment Distribution &amp;</w:t>
            </w:r>
          </w:p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972"/>
            </w:pPr>
            <w:r>
              <w:t>Maintenance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  <w:vMerge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972"/>
            </w:pP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11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Legal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12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Accounting and Consulting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13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Depreciation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14</w:t>
            </w:r>
          </w:p>
        </w:tc>
        <w:tc>
          <w:tcPr>
            <w:tcW w:w="4303" w:type="dxa"/>
            <w:vMerge w:val="restart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(Gain)/Loss on Property and</w:t>
            </w:r>
          </w:p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732"/>
            </w:pPr>
            <w:r>
              <w:t>Equipment Retirements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  <w:vMerge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732"/>
            </w:pP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15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492"/>
            </w:pPr>
            <w:r>
              <w:t>Other Expenses:</w:t>
            </w:r>
          </w:p>
        </w:tc>
        <w:tc>
          <w:tcPr>
            <w:tcW w:w="168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16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1212"/>
            </w:pPr>
            <w:r>
              <w:t>TOTAL EXPENSES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bottom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top w:val="single" w:sz="8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1A94">
        <w:tc>
          <w:tcPr>
            <w:tcW w:w="845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-720" w:right="389"/>
              <w:jc w:val="right"/>
            </w:pPr>
            <w:r>
              <w:t>17</w:t>
            </w:r>
          </w:p>
        </w:tc>
        <w:tc>
          <w:tcPr>
            <w:tcW w:w="4303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  <w:ind w:left="252"/>
            </w:pPr>
            <w:r>
              <w:t>Revenue Over/(Under) Expenses</w:t>
            </w:r>
          </w:p>
        </w:tc>
        <w:tc>
          <w:tcPr>
            <w:tcW w:w="168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" w:type="dxa"/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0C1A94" w:rsidRDefault="000C1A94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C1A94" w:rsidRDefault="000C1A94" w:rsidP="000C1A94">
      <w:pPr>
        <w:widowControl w:val="0"/>
        <w:autoSpaceDE w:val="0"/>
        <w:autoSpaceDN w:val="0"/>
        <w:adjustRightInd w:val="0"/>
        <w:ind w:left="1440" w:hanging="720"/>
      </w:pPr>
    </w:p>
    <w:p w:rsidR="00CC7313" w:rsidRPr="00D55B37" w:rsidRDefault="00795012">
      <w:pPr>
        <w:pStyle w:val="JCARSourceNote"/>
        <w:ind w:left="720"/>
      </w:pPr>
      <w:r>
        <w:lastRenderedPageBreak/>
        <w:t>(Source:  Amended at 4</w:t>
      </w:r>
      <w:r w:rsidR="004E15DE">
        <w:t>1</w:t>
      </w:r>
      <w:r>
        <w:t xml:space="preserve"> Ill. Reg. </w:t>
      </w:r>
      <w:r w:rsidR="00CA7AD1">
        <w:t>5401</w:t>
      </w:r>
      <w:r>
        <w:t xml:space="preserve">, effective </w:t>
      </w:r>
      <w:bookmarkStart w:id="0" w:name="_GoBack"/>
      <w:r w:rsidR="00CA7AD1">
        <w:t>May 5, 2017</w:t>
      </w:r>
      <w:bookmarkEnd w:id="0"/>
      <w:r>
        <w:t>)</w:t>
      </w:r>
    </w:p>
    <w:sectPr w:rsidR="00CC7313" w:rsidRPr="00D55B37" w:rsidSect="004B45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450D"/>
    <w:rsid w:val="000C1A94"/>
    <w:rsid w:val="001F20A9"/>
    <w:rsid w:val="00392B06"/>
    <w:rsid w:val="003C0AB6"/>
    <w:rsid w:val="00414DDC"/>
    <w:rsid w:val="004B450D"/>
    <w:rsid w:val="004E15DE"/>
    <w:rsid w:val="004E4034"/>
    <w:rsid w:val="0054731F"/>
    <w:rsid w:val="005C3366"/>
    <w:rsid w:val="00795012"/>
    <w:rsid w:val="00795D8D"/>
    <w:rsid w:val="00C36E81"/>
    <w:rsid w:val="00CA7AD1"/>
    <w:rsid w:val="00CC7313"/>
    <w:rsid w:val="00D009D4"/>
    <w:rsid w:val="00D31D9F"/>
    <w:rsid w:val="00E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EA99135-2CE0-418D-AD80-CD844D91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A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State of Illinois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2017-05-17T18:09:00Z</dcterms:modified>
</cp:coreProperties>
</file>