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53A" w:rsidRDefault="0055253A" w:rsidP="0055253A">
      <w:pPr>
        <w:widowControl w:val="0"/>
        <w:autoSpaceDE w:val="0"/>
        <w:autoSpaceDN w:val="0"/>
        <w:adjustRightInd w:val="0"/>
      </w:pPr>
    </w:p>
    <w:p w:rsidR="0055253A" w:rsidRDefault="0055253A" w:rsidP="0055253A">
      <w:pPr>
        <w:widowControl w:val="0"/>
        <w:autoSpaceDE w:val="0"/>
        <w:autoSpaceDN w:val="0"/>
        <w:adjustRightInd w:val="0"/>
      </w:pPr>
      <w:r>
        <w:rPr>
          <w:b/>
          <w:bCs/>
        </w:rPr>
        <w:t>Section 755.310  Responsibility for Maintenance</w:t>
      </w:r>
      <w:r>
        <w:t xml:space="preserve"> </w:t>
      </w:r>
    </w:p>
    <w:p w:rsidR="0055253A" w:rsidRDefault="0055253A" w:rsidP="0055253A">
      <w:pPr>
        <w:widowControl w:val="0"/>
        <w:autoSpaceDE w:val="0"/>
        <w:autoSpaceDN w:val="0"/>
        <w:adjustRightInd w:val="0"/>
      </w:pPr>
    </w:p>
    <w:p w:rsidR="002B3223" w:rsidRDefault="0055253A" w:rsidP="0055253A">
      <w:pPr>
        <w:widowControl w:val="0"/>
        <w:autoSpaceDE w:val="0"/>
        <w:autoSpaceDN w:val="0"/>
        <w:adjustRightInd w:val="0"/>
        <w:ind w:left="1440" w:hanging="720"/>
      </w:pPr>
      <w:r>
        <w:t>a)</w:t>
      </w:r>
      <w:r>
        <w:tab/>
        <w:t xml:space="preserve">Unless otherwise specified by this Section, all ordinary expense of maintenance and repair of </w:t>
      </w:r>
      <w:r w:rsidR="003F62DF">
        <w:t xml:space="preserve">loaned </w:t>
      </w:r>
      <w:r>
        <w:t xml:space="preserve">equipment </w:t>
      </w:r>
      <w:r w:rsidR="002B3223">
        <w:t>distributed pursuant to Section 755.100(a)</w:t>
      </w:r>
      <w:r>
        <w:t xml:space="preserve"> is borne by </w:t>
      </w:r>
      <w:r w:rsidR="002B3223">
        <w:t>ITAC, on behalf of the carriers</w:t>
      </w:r>
      <w:r>
        <w:t xml:space="preserve">.  </w:t>
      </w:r>
    </w:p>
    <w:p w:rsidR="000D1640" w:rsidRDefault="000D1640" w:rsidP="0055253A">
      <w:pPr>
        <w:widowControl w:val="0"/>
        <w:autoSpaceDE w:val="0"/>
        <w:autoSpaceDN w:val="0"/>
        <w:adjustRightInd w:val="0"/>
        <w:ind w:left="1440" w:hanging="720"/>
      </w:pPr>
    </w:p>
    <w:p w:rsidR="0055253A" w:rsidRDefault="002B3223" w:rsidP="0055253A">
      <w:pPr>
        <w:widowControl w:val="0"/>
        <w:autoSpaceDE w:val="0"/>
        <w:autoSpaceDN w:val="0"/>
        <w:adjustRightInd w:val="0"/>
        <w:ind w:left="1440" w:hanging="720"/>
      </w:pPr>
      <w:r>
        <w:t>b)</w:t>
      </w:r>
      <w:r>
        <w:tab/>
      </w:r>
      <w:r w:rsidR="0055253A">
        <w:t xml:space="preserve">If </w:t>
      </w:r>
      <w:r w:rsidR="003F62DF">
        <w:t xml:space="preserve">loaned </w:t>
      </w:r>
      <w:r w:rsidR="0055253A">
        <w:t xml:space="preserve">equipment is damaged, lost, or destroyed due to negligence of the recipient and not due to ordinary wear and tear, the recipient shall be held responsible for the cost of replacing the lost or destroyed equipment or </w:t>
      </w:r>
      <w:r>
        <w:t xml:space="preserve">ITAC's cost of </w:t>
      </w:r>
      <w:r w:rsidR="0055253A">
        <w:t xml:space="preserve">restoring the damaged equipment to its original condition, unless </w:t>
      </w:r>
      <w:r>
        <w:t>ITAC, on behalf of the carriers,</w:t>
      </w:r>
      <w:r w:rsidR="0055253A">
        <w:t xml:space="preserve"> assumes the responsibility for the costs of repair in </w:t>
      </w:r>
      <w:r>
        <w:t>these</w:t>
      </w:r>
      <w:r w:rsidR="0055253A">
        <w:t xml:space="preserve"> instances. </w:t>
      </w:r>
      <w:r>
        <w:t xml:space="preserve"> ITAC shall have the right to bill the recipient for the cost of replacing or restoring the lost, destroyed, or damaged equipment, and to withhold further participation by the recipient in the programs offered under Section 755.100(a) and (b) of this Part until payment is made.</w:t>
      </w:r>
    </w:p>
    <w:p w:rsidR="000D1640" w:rsidRDefault="000D1640" w:rsidP="0055253A">
      <w:pPr>
        <w:widowControl w:val="0"/>
        <w:autoSpaceDE w:val="0"/>
        <w:autoSpaceDN w:val="0"/>
        <w:adjustRightInd w:val="0"/>
        <w:ind w:left="1440" w:hanging="720"/>
      </w:pPr>
    </w:p>
    <w:p w:rsidR="0055253A" w:rsidRDefault="002B3223" w:rsidP="0055253A">
      <w:pPr>
        <w:widowControl w:val="0"/>
        <w:autoSpaceDE w:val="0"/>
        <w:autoSpaceDN w:val="0"/>
        <w:adjustRightInd w:val="0"/>
        <w:ind w:left="1440" w:hanging="720"/>
      </w:pPr>
      <w:r>
        <w:t>c</w:t>
      </w:r>
      <w:r w:rsidR="0055253A">
        <w:t>)</w:t>
      </w:r>
      <w:r w:rsidR="0055253A">
        <w:tab/>
        <w:t xml:space="preserve">The recipient must immediately notify </w:t>
      </w:r>
      <w:r>
        <w:t>ITAC</w:t>
      </w:r>
      <w:r w:rsidR="0055253A">
        <w:t xml:space="preserve"> if </w:t>
      </w:r>
      <w:r>
        <w:t>any</w:t>
      </w:r>
      <w:r w:rsidR="0055253A">
        <w:t xml:space="preserve"> </w:t>
      </w:r>
      <w:r w:rsidR="003F62DF">
        <w:t xml:space="preserve">loaned </w:t>
      </w:r>
      <w:r w:rsidR="0055253A">
        <w:t xml:space="preserve">equipment </w:t>
      </w:r>
      <w:r>
        <w:t xml:space="preserve">distributed pursuant to Section 755.100(a) </w:t>
      </w:r>
      <w:r w:rsidR="0055253A">
        <w:t xml:space="preserve">is lost, </w:t>
      </w:r>
      <w:r>
        <w:t xml:space="preserve">destroyed, </w:t>
      </w:r>
      <w:r w:rsidR="0055253A">
        <w:t xml:space="preserve">stolen, or damaged.  If equipment is stolen, </w:t>
      </w:r>
      <w:r>
        <w:t>damaged, or destroyed due to fire, flood, or other acts of God</w:t>
      </w:r>
      <w:r w:rsidR="00746C2F">
        <w:t>,</w:t>
      </w:r>
      <w:r>
        <w:t xml:space="preserve"> the</w:t>
      </w:r>
      <w:r w:rsidR="0055253A">
        <w:t xml:space="preserve"> police</w:t>
      </w:r>
      <w:r>
        <w:t>, fire, or insurance adjustor's report, specifying the stolen, damaged, or destroyed ITAC equipment</w:t>
      </w:r>
      <w:r w:rsidR="00746C2F">
        <w:t>,</w:t>
      </w:r>
      <w:r w:rsidR="0055253A">
        <w:t xml:space="preserve"> must be forwarded to </w:t>
      </w:r>
      <w:r>
        <w:t>ITAC</w:t>
      </w:r>
      <w:r w:rsidR="0055253A">
        <w:t xml:space="preserve"> within </w:t>
      </w:r>
      <w:r>
        <w:t>30</w:t>
      </w:r>
      <w:r w:rsidR="0055253A">
        <w:t xml:space="preserve"> days </w:t>
      </w:r>
      <w:r>
        <w:t>after</w:t>
      </w:r>
      <w:r w:rsidR="0055253A">
        <w:t xml:space="preserve"> the date the </w:t>
      </w:r>
      <w:r>
        <w:t>incident</w:t>
      </w:r>
      <w:r w:rsidR="0055253A">
        <w:t xml:space="preserve"> was reported. </w:t>
      </w:r>
    </w:p>
    <w:p w:rsidR="002B3223" w:rsidRDefault="002B3223" w:rsidP="0055253A">
      <w:pPr>
        <w:widowControl w:val="0"/>
        <w:autoSpaceDE w:val="0"/>
        <w:autoSpaceDN w:val="0"/>
        <w:adjustRightInd w:val="0"/>
        <w:ind w:left="1440" w:hanging="720"/>
      </w:pPr>
    </w:p>
    <w:p w:rsidR="002B3223" w:rsidRPr="00D55B37" w:rsidRDefault="003F62DF">
      <w:pPr>
        <w:pStyle w:val="JCARSourceNote"/>
        <w:ind w:firstLine="720"/>
      </w:pPr>
      <w:r>
        <w:t>(Source:  Amended at 4</w:t>
      </w:r>
      <w:r w:rsidR="007F37F4">
        <w:t>1</w:t>
      </w:r>
      <w:r>
        <w:t xml:space="preserve"> Ill. Reg. </w:t>
      </w:r>
      <w:r w:rsidR="00FA73AC">
        <w:t>5401</w:t>
      </w:r>
      <w:r>
        <w:t xml:space="preserve">, effective </w:t>
      </w:r>
      <w:bookmarkStart w:id="0" w:name="_GoBack"/>
      <w:r w:rsidR="00FA73AC">
        <w:t>May 5, 2017</w:t>
      </w:r>
      <w:bookmarkEnd w:id="0"/>
      <w:r>
        <w:t>)</w:t>
      </w:r>
    </w:p>
    <w:sectPr w:rsidR="002B3223" w:rsidRPr="00D55B37" w:rsidSect="005525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253A"/>
    <w:rsid w:val="000D1640"/>
    <w:rsid w:val="002B3223"/>
    <w:rsid w:val="003B2EB1"/>
    <w:rsid w:val="003F62DF"/>
    <w:rsid w:val="0055253A"/>
    <w:rsid w:val="00563213"/>
    <w:rsid w:val="005C3366"/>
    <w:rsid w:val="00647A9C"/>
    <w:rsid w:val="00746C2F"/>
    <w:rsid w:val="007F37F4"/>
    <w:rsid w:val="008F23D3"/>
    <w:rsid w:val="00996F33"/>
    <w:rsid w:val="009E33BC"/>
    <w:rsid w:val="00CF5CAA"/>
    <w:rsid w:val="00F5703F"/>
    <w:rsid w:val="00FA7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DC5BE75-2439-404A-8CDA-ED8643E06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B3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755</vt:lpstr>
    </vt:vector>
  </TitlesOfParts>
  <Company>State of Illinois</Company>
  <LinksUpToDate>false</LinksUpToDate>
  <CharactersWithSpaces>1449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755</dc:title>
  <dc:subject/>
  <dc:creator>Illinois General Assembly</dc:creator>
  <cp:keywords/>
  <dc:description/>
  <cp:lastModifiedBy>McFarland, Amber C.</cp:lastModifiedBy>
  <cp:revision>3</cp:revision>
  <dcterms:created xsi:type="dcterms:W3CDTF">2017-01-12T16:54:00Z</dcterms:created>
  <dcterms:modified xsi:type="dcterms:W3CDTF">2017-05-17T18:09:00Z</dcterms:modified>
</cp:coreProperties>
</file>