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CA7" w:rsidRDefault="001D5CA7" w:rsidP="001D5CA7">
      <w:pPr>
        <w:widowControl w:val="0"/>
        <w:autoSpaceDE w:val="0"/>
        <w:autoSpaceDN w:val="0"/>
        <w:adjustRightInd w:val="0"/>
      </w:pPr>
    </w:p>
    <w:p w:rsidR="001D5CA7" w:rsidRDefault="00685448" w:rsidP="001D5CA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755.230  </w:t>
      </w:r>
      <w:r w:rsidR="001D5CA7">
        <w:rPr>
          <w:b/>
          <w:bCs/>
        </w:rPr>
        <w:t xml:space="preserve">Change of </w:t>
      </w:r>
      <w:r w:rsidR="006D7DD2">
        <w:rPr>
          <w:b/>
          <w:bCs/>
        </w:rPr>
        <w:t>Recipient Information</w:t>
      </w:r>
      <w:r w:rsidR="001D5CA7">
        <w:t xml:space="preserve"> </w:t>
      </w:r>
    </w:p>
    <w:p w:rsidR="001D5CA7" w:rsidRDefault="001D5CA7" w:rsidP="001D5CA7">
      <w:pPr>
        <w:widowControl w:val="0"/>
        <w:autoSpaceDE w:val="0"/>
        <w:autoSpaceDN w:val="0"/>
        <w:adjustRightInd w:val="0"/>
      </w:pPr>
    </w:p>
    <w:p w:rsidR="001D5CA7" w:rsidRDefault="001D5CA7" w:rsidP="001D5CA7">
      <w:pPr>
        <w:widowControl w:val="0"/>
        <w:autoSpaceDE w:val="0"/>
        <w:autoSpaceDN w:val="0"/>
        <w:adjustRightInd w:val="0"/>
      </w:pPr>
      <w:r>
        <w:t>If the recipient changes his/her permanent legal address</w:t>
      </w:r>
      <w:r w:rsidR="006D7DD2">
        <w:t>, name</w:t>
      </w:r>
      <w:r w:rsidR="00685448">
        <w:t>,</w:t>
      </w:r>
      <w:r w:rsidR="006D7DD2">
        <w:t xml:space="preserve"> telephone number,</w:t>
      </w:r>
      <w:r>
        <w:t xml:space="preserve"> </w:t>
      </w:r>
      <w:r w:rsidR="00354C6B">
        <w:t xml:space="preserve">or carrier, wireless carrier, or VoIP provider, </w:t>
      </w:r>
      <w:r>
        <w:t xml:space="preserve">he/she must notify </w:t>
      </w:r>
      <w:r w:rsidR="006D7DD2">
        <w:t>ITAC</w:t>
      </w:r>
      <w:r>
        <w:t xml:space="preserve"> of </w:t>
      </w:r>
      <w:r w:rsidR="006D7DD2">
        <w:t xml:space="preserve">this </w:t>
      </w:r>
      <w:r>
        <w:t xml:space="preserve">change. </w:t>
      </w:r>
    </w:p>
    <w:p w:rsidR="006D7DD2" w:rsidRDefault="006D7DD2" w:rsidP="001D5CA7">
      <w:pPr>
        <w:widowControl w:val="0"/>
        <w:autoSpaceDE w:val="0"/>
        <w:autoSpaceDN w:val="0"/>
        <w:adjustRightInd w:val="0"/>
      </w:pPr>
    </w:p>
    <w:p w:rsidR="006D7DD2" w:rsidRPr="00D55B37" w:rsidRDefault="00354C6B">
      <w:pPr>
        <w:pStyle w:val="JCARSourceNote"/>
        <w:ind w:firstLine="720"/>
      </w:pPr>
      <w:r>
        <w:t>(Source:  Amended at 4</w:t>
      </w:r>
      <w:r w:rsidR="000C388A">
        <w:t>1</w:t>
      </w:r>
      <w:r>
        <w:t xml:space="preserve"> Ill. Reg. </w:t>
      </w:r>
      <w:r w:rsidR="00204126">
        <w:t>5401</w:t>
      </w:r>
      <w:r>
        <w:t xml:space="preserve">, effective </w:t>
      </w:r>
      <w:bookmarkStart w:id="0" w:name="_GoBack"/>
      <w:r w:rsidR="00204126">
        <w:t>May 5, 2017</w:t>
      </w:r>
      <w:bookmarkEnd w:id="0"/>
      <w:r>
        <w:t>)</w:t>
      </w:r>
    </w:p>
    <w:sectPr w:rsidR="006D7DD2" w:rsidRPr="00D55B37" w:rsidSect="001D5C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5CA7"/>
    <w:rsid w:val="000C388A"/>
    <w:rsid w:val="001106ED"/>
    <w:rsid w:val="001D5CA7"/>
    <w:rsid w:val="001F00D7"/>
    <w:rsid w:val="00204126"/>
    <w:rsid w:val="00354C6B"/>
    <w:rsid w:val="004425F6"/>
    <w:rsid w:val="00457CF6"/>
    <w:rsid w:val="00472779"/>
    <w:rsid w:val="005C3366"/>
    <w:rsid w:val="00685448"/>
    <w:rsid w:val="006D23A6"/>
    <w:rsid w:val="006D7DD2"/>
    <w:rsid w:val="009350BC"/>
    <w:rsid w:val="00AD2C43"/>
    <w:rsid w:val="00E8513D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D9C702-11B7-43FE-BC80-6687CDDF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D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McFarland, Amber C.</cp:lastModifiedBy>
  <cp:revision>3</cp:revision>
  <dcterms:created xsi:type="dcterms:W3CDTF">2017-01-12T16:54:00Z</dcterms:created>
  <dcterms:modified xsi:type="dcterms:W3CDTF">2017-05-17T18:08:00Z</dcterms:modified>
</cp:coreProperties>
</file>