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3F" w:rsidRDefault="004A123F" w:rsidP="004A12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123F" w:rsidRDefault="004A123F" w:rsidP="004A12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755.220  Time Period for Possession</w:t>
      </w:r>
      <w:r>
        <w:t xml:space="preserve"> </w:t>
      </w:r>
    </w:p>
    <w:p w:rsidR="004A123F" w:rsidRDefault="004A123F" w:rsidP="004A123F">
      <w:pPr>
        <w:widowControl w:val="0"/>
        <w:autoSpaceDE w:val="0"/>
        <w:autoSpaceDN w:val="0"/>
        <w:adjustRightInd w:val="0"/>
      </w:pPr>
    </w:p>
    <w:p w:rsidR="004A123F" w:rsidRDefault="004A123F" w:rsidP="004A123F">
      <w:pPr>
        <w:widowControl w:val="0"/>
        <w:autoSpaceDE w:val="0"/>
        <w:autoSpaceDN w:val="0"/>
        <w:adjustRightInd w:val="0"/>
      </w:pPr>
      <w:r>
        <w:t xml:space="preserve">Contingent upon the recipient's compliance with provisions of this Part, all equipment </w:t>
      </w:r>
      <w:r w:rsidR="00C75949">
        <w:t>distributed pursuant to Section 755.100(a)</w:t>
      </w:r>
      <w:r w:rsidR="009B3B37">
        <w:t xml:space="preserve"> </w:t>
      </w:r>
      <w:r>
        <w:t xml:space="preserve">will be provided until the user's legal residence ceases to have telephone service for more than 45 days.  At </w:t>
      </w:r>
      <w:r w:rsidR="00C75949">
        <w:t>that</w:t>
      </w:r>
      <w:r>
        <w:t xml:space="preserve"> time the equipment must be returned to </w:t>
      </w:r>
      <w:proofErr w:type="spellStart"/>
      <w:r w:rsidR="00C75949">
        <w:t>ITAC</w:t>
      </w:r>
      <w:proofErr w:type="spellEnd"/>
      <w:r>
        <w:t xml:space="preserve">.  If telephone service is reestablished after the equipment has been returned to </w:t>
      </w:r>
      <w:proofErr w:type="spellStart"/>
      <w:r w:rsidR="00C75949">
        <w:t>ITAC</w:t>
      </w:r>
      <w:proofErr w:type="spellEnd"/>
      <w:r>
        <w:t xml:space="preserve">, eligibility must be reapplied for as though no prior service had been provided. An applicant who re-applies after having returned </w:t>
      </w:r>
      <w:r w:rsidR="00C75949">
        <w:t>the</w:t>
      </w:r>
      <w:r>
        <w:t xml:space="preserve"> equipment may submit an eligibility form certifying the disability, as described in Section 755.115(a)(2), dated up to one year prior to the date of notice of loss of eligibility. </w:t>
      </w:r>
    </w:p>
    <w:p w:rsidR="00C75949" w:rsidRDefault="00C75949">
      <w:pPr>
        <w:pStyle w:val="JCARSourceNote"/>
        <w:ind w:firstLine="720"/>
      </w:pPr>
    </w:p>
    <w:p w:rsidR="00C75949" w:rsidRPr="00D55B37" w:rsidRDefault="00C7594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001CD">
        <w:t>8</w:t>
      </w:r>
      <w:r>
        <w:t xml:space="preserve"> </w:t>
      </w:r>
      <w:r w:rsidRPr="00D55B37">
        <w:t xml:space="preserve">Ill. Reg. </w:t>
      </w:r>
      <w:r w:rsidR="00454544">
        <w:t>859</w:t>
      </w:r>
      <w:r w:rsidRPr="00D55B37">
        <w:t xml:space="preserve">, effective </w:t>
      </w:r>
      <w:r w:rsidR="00C04238">
        <w:t>January 1, 2004</w:t>
      </w:r>
      <w:r w:rsidRPr="00D55B37">
        <w:t>)</w:t>
      </w:r>
    </w:p>
    <w:sectPr w:rsidR="00C75949" w:rsidRPr="00D55B37" w:rsidSect="004A12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123F"/>
    <w:rsid w:val="000A1737"/>
    <w:rsid w:val="00447F6D"/>
    <w:rsid w:val="00454544"/>
    <w:rsid w:val="004A123F"/>
    <w:rsid w:val="005C3366"/>
    <w:rsid w:val="00807C2A"/>
    <w:rsid w:val="008A684D"/>
    <w:rsid w:val="009B3B37"/>
    <w:rsid w:val="00B001CD"/>
    <w:rsid w:val="00BD4FC3"/>
    <w:rsid w:val="00C04238"/>
    <w:rsid w:val="00C75949"/>
    <w:rsid w:val="00F2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5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7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