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91" w:rsidRDefault="00AC5191" w:rsidP="00AC5191">
      <w:pPr>
        <w:widowControl w:val="0"/>
        <w:rPr>
          <w:b/>
          <w:bCs/>
          <w:szCs w:val="24"/>
        </w:rPr>
      </w:pPr>
    </w:p>
    <w:p w:rsidR="00AC5191" w:rsidRPr="00337161" w:rsidRDefault="00AC5191" w:rsidP="00AC5191">
      <w:pPr>
        <w:widowControl w:val="0"/>
        <w:rPr>
          <w:szCs w:val="24"/>
        </w:rPr>
      </w:pPr>
      <w:r w:rsidRPr="00337161">
        <w:rPr>
          <w:b/>
          <w:bCs/>
          <w:szCs w:val="24"/>
        </w:rPr>
        <w:t>Section 737.600</w:t>
      </w:r>
      <w:r>
        <w:rPr>
          <w:b/>
          <w:bCs/>
          <w:szCs w:val="24"/>
        </w:rPr>
        <w:t xml:space="preserve">  </w:t>
      </w:r>
      <w:r w:rsidRPr="00337161">
        <w:rPr>
          <w:b/>
          <w:bCs/>
          <w:szCs w:val="24"/>
        </w:rPr>
        <w:t>Construction</w:t>
      </w:r>
      <w:r w:rsidRPr="00C1101F">
        <w:rPr>
          <w:b/>
          <w:szCs w:val="24"/>
        </w:rPr>
        <w:t xml:space="preserve"> </w:t>
      </w:r>
      <w:r w:rsidR="0057384A" w:rsidRPr="00C1101F">
        <w:rPr>
          <w:b/>
          <w:szCs w:val="24"/>
        </w:rPr>
        <w:t>and Maintenance</w:t>
      </w:r>
    </w:p>
    <w:p w:rsidR="00AC5191" w:rsidRPr="00337161" w:rsidRDefault="00AC5191" w:rsidP="00AC5191">
      <w:pPr>
        <w:widowControl w:val="0"/>
        <w:rPr>
          <w:szCs w:val="24"/>
        </w:rPr>
      </w:pPr>
    </w:p>
    <w:p w:rsidR="00AC5191" w:rsidRPr="00337161" w:rsidRDefault="00AC5191" w:rsidP="00AC5191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a)</w:t>
      </w:r>
      <w:r w:rsidRPr="00337161">
        <w:rPr>
          <w:szCs w:val="24"/>
        </w:rPr>
        <w:tab/>
        <w:t xml:space="preserve">Each </w:t>
      </w:r>
      <w:r w:rsidR="007E3F6B">
        <w:rPr>
          <w:szCs w:val="24"/>
        </w:rPr>
        <w:t>Local</w:t>
      </w:r>
      <w:r w:rsidRPr="00337161">
        <w:rPr>
          <w:szCs w:val="24"/>
        </w:rPr>
        <w:t xml:space="preserve"> Provider shall place a minimum of 80% of all newly constructed outside cable plant facilities (measured in sheath miles) underground. </w:t>
      </w:r>
    </w:p>
    <w:p w:rsidR="00AC5191" w:rsidRPr="00337161" w:rsidRDefault="00AC5191" w:rsidP="00AC5191">
      <w:pPr>
        <w:widowControl w:val="0"/>
        <w:ind w:left="1440" w:hanging="720"/>
        <w:rPr>
          <w:szCs w:val="24"/>
        </w:rPr>
      </w:pPr>
    </w:p>
    <w:p w:rsidR="00AC5191" w:rsidRDefault="00AC5191" w:rsidP="00AC5191">
      <w:pPr>
        <w:widowControl w:val="0"/>
        <w:ind w:left="1440" w:hanging="720"/>
        <w:rPr>
          <w:szCs w:val="24"/>
        </w:rPr>
      </w:pPr>
      <w:r w:rsidRPr="00337161">
        <w:rPr>
          <w:szCs w:val="24"/>
        </w:rPr>
        <w:t>b)</w:t>
      </w:r>
      <w:r w:rsidRPr="00337161">
        <w:rPr>
          <w:szCs w:val="24"/>
        </w:rPr>
        <w:tab/>
        <w:t>The telecommunications outside plant shall be designed, constructe</w:t>
      </w:r>
      <w:r w:rsidR="0057384A">
        <w:rPr>
          <w:szCs w:val="24"/>
        </w:rPr>
        <w:t>d, maintained</w:t>
      </w:r>
      <w:r w:rsidRPr="00337161">
        <w:rPr>
          <w:szCs w:val="24"/>
        </w:rPr>
        <w:t xml:space="preserve"> and operated in accordance with the provisions of 83 Ill. Adm. Code 305 and 83 Ill. Adm. Code 265. </w:t>
      </w:r>
    </w:p>
    <w:p w:rsidR="007E3F6B" w:rsidRDefault="007E3F6B" w:rsidP="00AC5191">
      <w:pPr>
        <w:widowControl w:val="0"/>
        <w:ind w:left="1440" w:hanging="720"/>
        <w:rPr>
          <w:szCs w:val="24"/>
        </w:rPr>
      </w:pPr>
    </w:p>
    <w:p w:rsidR="007E3F6B" w:rsidRPr="00D55B37" w:rsidRDefault="007E3F6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B44F73">
        <w:t>39</w:t>
      </w:r>
      <w:r>
        <w:t xml:space="preserve"> I</w:t>
      </w:r>
      <w:r w:rsidRPr="00D55B37">
        <w:t xml:space="preserve">ll. Reg. </w:t>
      </w:r>
      <w:r w:rsidR="0059655A">
        <w:t>364</w:t>
      </w:r>
      <w:r w:rsidRPr="00D55B37">
        <w:t xml:space="preserve">, effective </w:t>
      </w:r>
      <w:bookmarkStart w:id="0" w:name="_GoBack"/>
      <w:r w:rsidR="0059655A">
        <w:t>December 22, 2014</w:t>
      </w:r>
      <w:bookmarkEnd w:id="0"/>
      <w:r w:rsidRPr="00D55B37">
        <w:t>)</w:t>
      </w:r>
    </w:p>
    <w:sectPr w:rsidR="007E3F6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08D" w:rsidRDefault="00A6208D">
      <w:r>
        <w:separator/>
      </w:r>
    </w:p>
  </w:endnote>
  <w:endnote w:type="continuationSeparator" w:id="0">
    <w:p w:rsidR="00A6208D" w:rsidRDefault="00A6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08D" w:rsidRDefault="00A6208D">
      <w:r>
        <w:separator/>
      </w:r>
    </w:p>
  </w:footnote>
  <w:footnote w:type="continuationSeparator" w:id="0">
    <w:p w:rsidR="00A6208D" w:rsidRDefault="00A62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5E2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1EE9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384A"/>
    <w:rsid w:val="005755DB"/>
    <w:rsid w:val="00576975"/>
    <w:rsid w:val="005777E6"/>
    <w:rsid w:val="005828DA"/>
    <w:rsid w:val="005840C0"/>
    <w:rsid w:val="00586A81"/>
    <w:rsid w:val="005901D4"/>
    <w:rsid w:val="005948A7"/>
    <w:rsid w:val="0059655A"/>
    <w:rsid w:val="005A2494"/>
    <w:rsid w:val="005A73F7"/>
    <w:rsid w:val="005C7438"/>
    <w:rsid w:val="005D35F3"/>
    <w:rsid w:val="005E03A7"/>
    <w:rsid w:val="005E3D55"/>
    <w:rsid w:val="005E4BDB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F6B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5E20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08D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191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4F73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01F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263"/>
    <w:rsid w:val="00E7024C"/>
    <w:rsid w:val="00E70D83"/>
    <w:rsid w:val="00E70F35"/>
    <w:rsid w:val="00E7288E"/>
    <w:rsid w:val="00E73826"/>
    <w:rsid w:val="00E7596C"/>
    <w:rsid w:val="00E81309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EE5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90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A5B52C-3733-451E-8C16-98553F8F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19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2014-09-03T16:31:00Z</dcterms:created>
  <dcterms:modified xsi:type="dcterms:W3CDTF">2014-12-24T16:49:00Z</dcterms:modified>
</cp:coreProperties>
</file>