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4FCE" w14:textId="77777777" w:rsidR="00E56F36" w:rsidRDefault="00E56F36" w:rsidP="00E56F36">
      <w:pPr>
        <w:ind w:left="1886" w:hanging="1886"/>
        <w:rPr>
          <w:b/>
          <w:szCs w:val="24"/>
        </w:rPr>
      </w:pPr>
    </w:p>
    <w:p w14:paraId="57D57EA1" w14:textId="77777777" w:rsidR="00E56F36" w:rsidRPr="00337161" w:rsidRDefault="00E56F36" w:rsidP="00E56F36">
      <w:pPr>
        <w:ind w:left="1886" w:hanging="1886"/>
        <w:rPr>
          <w:b/>
          <w:spacing w:val="2"/>
          <w:szCs w:val="24"/>
        </w:rPr>
      </w:pPr>
      <w:r w:rsidRPr="00337161">
        <w:rPr>
          <w:b/>
          <w:szCs w:val="24"/>
        </w:rPr>
        <w:t>Section 737.300</w:t>
      </w:r>
      <w:r>
        <w:rPr>
          <w:b/>
          <w:szCs w:val="24"/>
        </w:rPr>
        <w:t xml:space="preserve">  </w:t>
      </w:r>
      <w:r w:rsidRPr="00337161">
        <w:rPr>
          <w:b/>
          <w:szCs w:val="24"/>
        </w:rPr>
        <w:t>Customer Credits for Basic Loca</w:t>
      </w:r>
      <w:r w:rsidRPr="00337161">
        <w:rPr>
          <w:b/>
          <w:spacing w:val="2"/>
          <w:szCs w:val="24"/>
        </w:rPr>
        <w:t>l</w:t>
      </w:r>
      <w:r w:rsidRPr="00337161">
        <w:rPr>
          <w:b/>
          <w:szCs w:val="24"/>
        </w:rPr>
        <w:t xml:space="preserve"> E</w:t>
      </w:r>
      <w:r w:rsidRPr="00337161">
        <w:rPr>
          <w:b/>
          <w:spacing w:val="2"/>
          <w:szCs w:val="24"/>
        </w:rPr>
        <w:t>xchange Service Violations</w:t>
      </w:r>
    </w:p>
    <w:p w14:paraId="3467DCCD" w14:textId="77777777" w:rsidR="00E56F36" w:rsidRPr="00337161" w:rsidRDefault="00E56F36" w:rsidP="00E56F36">
      <w:pPr>
        <w:ind w:left="720" w:hanging="720"/>
        <w:rPr>
          <w:szCs w:val="24"/>
        </w:rPr>
      </w:pPr>
    </w:p>
    <w:p w14:paraId="0F8E770C" w14:textId="77777777" w:rsidR="00E56F36" w:rsidRPr="00337161" w:rsidRDefault="00E56F36" w:rsidP="00E56F36">
      <w:pPr>
        <w:ind w:left="1440" w:hanging="720"/>
        <w:rPr>
          <w:spacing w:val="2"/>
          <w:szCs w:val="24"/>
        </w:rPr>
      </w:pPr>
      <w:r>
        <w:rPr>
          <w:spacing w:val="2"/>
          <w:szCs w:val="24"/>
        </w:rPr>
        <w:t>a)</w:t>
      </w:r>
      <w:r>
        <w:rPr>
          <w:spacing w:val="2"/>
          <w:szCs w:val="24"/>
        </w:rPr>
        <w:tab/>
      </w:r>
      <w:r w:rsidRPr="00337161">
        <w:rPr>
          <w:spacing w:val="2"/>
          <w:szCs w:val="24"/>
        </w:rPr>
        <w:t xml:space="preserve">Customers shall be credited by the </w:t>
      </w:r>
      <w:r w:rsidR="003B03CF">
        <w:rPr>
          <w:spacing w:val="2"/>
          <w:szCs w:val="24"/>
        </w:rPr>
        <w:t>Local</w:t>
      </w:r>
      <w:r w:rsidRPr="00337161">
        <w:rPr>
          <w:spacing w:val="2"/>
          <w:szCs w:val="24"/>
        </w:rPr>
        <w:t xml:space="preserve"> Provider for violations of basic local exchange service </w:t>
      </w:r>
      <w:r w:rsidRPr="00337161">
        <w:rPr>
          <w:spacing w:val="-2"/>
          <w:szCs w:val="24"/>
        </w:rPr>
        <w:t>quality standards described in Section 737.200. The credits shall be applied automatically on th</w:t>
      </w:r>
      <w:r w:rsidRPr="00337161">
        <w:rPr>
          <w:spacing w:val="2"/>
          <w:szCs w:val="24"/>
        </w:rPr>
        <w:t>e</w:t>
      </w:r>
      <w:r w:rsidRPr="00337161">
        <w:rPr>
          <w:spacing w:val="-1"/>
          <w:szCs w:val="24"/>
        </w:rPr>
        <w:t xml:space="preserve"> </w:t>
      </w:r>
      <w:r w:rsidRPr="00337161">
        <w:rPr>
          <w:spacing w:val="2"/>
          <w:szCs w:val="24"/>
        </w:rPr>
        <w:t xml:space="preserve">statement issued to the customer for the next monthly billing cycle following the violation or following the </w:t>
      </w:r>
      <w:r w:rsidRPr="00337161">
        <w:rPr>
          <w:spacing w:val="-2"/>
          <w:szCs w:val="24"/>
        </w:rPr>
        <w:t>discovery of the violation. The next monthly billing cycl</w:t>
      </w:r>
      <w:r w:rsidRPr="00337161">
        <w:rPr>
          <w:spacing w:val="2"/>
          <w:szCs w:val="24"/>
        </w:rPr>
        <w:t>e</w:t>
      </w:r>
      <w:r w:rsidRPr="00337161">
        <w:rPr>
          <w:spacing w:val="-1"/>
          <w:szCs w:val="24"/>
        </w:rPr>
        <w:t xml:space="preserve"> </w:t>
      </w:r>
      <w:r w:rsidRPr="00337161">
        <w:rPr>
          <w:szCs w:val="24"/>
        </w:rPr>
        <w:t>following the violation or the discovery of the violatio</w:t>
      </w:r>
      <w:r w:rsidRPr="00337161">
        <w:rPr>
          <w:spacing w:val="2"/>
          <w:szCs w:val="24"/>
        </w:rPr>
        <w:t>n</w:t>
      </w:r>
      <w:r w:rsidRPr="00337161">
        <w:rPr>
          <w:szCs w:val="24"/>
        </w:rPr>
        <w:t xml:space="preserve"> means the billing cycle immediately following the billin</w:t>
      </w:r>
      <w:r w:rsidRPr="00337161">
        <w:rPr>
          <w:spacing w:val="2"/>
          <w:szCs w:val="24"/>
        </w:rPr>
        <w:t>g</w:t>
      </w:r>
      <w:r w:rsidRPr="00337161">
        <w:rPr>
          <w:szCs w:val="24"/>
        </w:rPr>
        <w:t xml:space="preserve"> </w:t>
      </w:r>
      <w:r w:rsidRPr="00337161">
        <w:rPr>
          <w:spacing w:val="-2"/>
          <w:szCs w:val="24"/>
        </w:rPr>
        <w:t>cycle in process at the time of the violation or discover</w:t>
      </w:r>
      <w:r w:rsidRPr="00337161">
        <w:rPr>
          <w:spacing w:val="2"/>
          <w:szCs w:val="24"/>
        </w:rPr>
        <w:t>y</w:t>
      </w:r>
      <w:r w:rsidRPr="00337161">
        <w:rPr>
          <w:spacing w:val="-1"/>
          <w:szCs w:val="24"/>
        </w:rPr>
        <w:t xml:space="preserve"> </w:t>
      </w:r>
      <w:r w:rsidRPr="00337161">
        <w:rPr>
          <w:spacing w:val="2"/>
          <w:szCs w:val="24"/>
        </w:rPr>
        <w:t xml:space="preserve">of the violation, provided the total time between the </w:t>
      </w:r>
      <w:r w:rsidRPr="00337161">
        <w:rPr>
          <w:spacing w:val="-4"/>
          <w:szCs w:val="24"/>
        </w:rPr>
        <w:t>violation or discovery of the violation and the issuance o</w:t>
      </w:r>
      <w:r w:rsidRPr="00337161">
        <w:rPr>
          <w:spacing w:val="2"/>
          <w:szCs w:val="24"/>
        </w:rPr>
        <w:t>f</w:t>
      </w:r>
      <w:r w:rsidRPr="00337161">
        <w:rPr>
          <w:spacing w:val="-4"/>
          <w:szCs w:val="24"/>
        </w:rPr>
        <w:t xml:space="preserve"> </w:t>
      </w:r>
      <w:r w:rsidRPr="00337161">
        <w:rPr>
          <w:spacing w:val="-2"/>
          <w:szCs w:val="24"/>
        </w:rPr>
        <w:t xml:space="preserve">the credit shall not exceed 60 calendar days. The </w:t>
      </w:r>
      <w:r w:rsidR="003B03CF">
        <w:rPr>
          <w:spacing w:val="-2"/>
          <w:szCs w:val="24"/>
        </w:rPr>
        <w:t>Local</w:t>
      </w:r>
      <w:r w:rsidRPr="00337161">
        <w:rPr>
          <w:spacing w:val="-1"/>
          <w:szCs w:val="24"/>
        </w:rPr>
        <w:t xml:space="preserve"> </w:t>
      </w:r>
      <w:r w:rsidRPr="00337161">
        <w:rPr>
          <w:szCs w:val="24"/>
        </w:rPr>
        <w:t>Provider is responsible for providing the credits and th</w:t>
      </w:r>
      <w:r w:rsidRPr="00337161">
        <w:rPr>
          <w:spacing w:val="2"/>
          <w:szCs w:val="24"/>
        </w:rPr>
        <w:t>e</w:t>
      </w:r>
      <w:r w:rsidRPr="00337161">
        <w:rPr>
          <w:szCs w:val="24"/>
        </w:rPr>
        <w:t xml:space="preserve"> </w:t>
      </w:r>
      <w:r w:rsidRPr="00337161">
        <w:rPr>
          <w:spacing w:val="2"/>
          <w:szCs w:val="24"/>
        </w:rPr>
        <w:t xml:space="preserve">customer is under no obligation to request </w:t>
      </w:r>
      <w:r w:rsidR="00303A4D">
        <w:rPr>
          <w:spacing w:val="2"/>
          <w:szCs w:val="24"/>
        </w:rPr>
        <w:t>those</w:t>
      </w:r>
      <w:r w:rsidRPr="00E56F36">
        <w:rPr>
          <w:spacing w:val="2"/>
          <w:szCs w:val="24"/>
        </w:rPr>
        <w:t xml:space="preserve"> </w:t>
      </w:r>
      <w:r w:rsidRPr="00337161">
        <w:rPr>
          <w:spacing w:val="2"/>
          <w:szCs w:val="24"/>
        </w:rPr>
        <w:t>credits and the credits shall be identified as Service Quality or SQ credits. The following credits shall apply:</w:t>
      </w:r>
    </w:p>
    <w:p w14:paraId="6779C147" w14:textId="77777777" w:rsidR="00E56F36" w:rsidRPr="00337161" w:rsidRDefault="00E56F36" w:rsidP="00CD73BD">
      <w:pPr>
        <w:rPr>
          <w:spacing w:val="2"/>
          <w:szCs w:val="24"/>
        </w:rPr>
      </w:pPr>
    </w:p>
    <w:p w14:paraId="44F8AA4B" w14:textId="77777777" w:rsidR="00E56F36" w:rsidRDefault="00E56F36" w:rsidP="00E56F36">
      <w:pPr>
        <w:ind w:left="2160" w:hanging="720"/>
        <w:rPr>
          <w:spacing w:val="2"/>
          <w:szCs w:val="24"/>
        </w:rPr>
      </w:pPr>
      <w:r>
        <w:rPr>
          <w:spacing w:val="2"/>
          <w:szCs w:val="24"/>
        </w:rPr>
        <w:t>1</w:t>
      </w:r>
      <w:r w:rsidRPr="00337161">
        <w:rPr>
          <w:spacing w:val="2"/>
          <w:szCs w:val="24"/>
        </w:rPr>
        <w:t>)</w:t>
      </w:r>
      <w:r w:rsidRPr="00337161">
        <w:rPr>
          <w:spacing w:val="2"/>
          <w:szCs w:val="24"/>
        </w:rPr>
        <w:tab/>
        <w:t xml:space="preserve">If </w:t>
      </w:r>
      <w:r w:rsidR="003B03CF">
        <w:rPr>
          <w:spacing w:val="2"/>
          <w:szCs w:val="24"/>
        </w:rPr>
        <w:t xml:space="preserve">a </w:t>
      </w:r>
      <w:r w:rsidR="008D6E75">
        <w:rPr>
          <w:spacing w:val="2"/>
          <w:szCs w:val="24"/>
        </w:rPr>
        <w:t>Local</w:t>
      </w:r>
      <w:r w:rsidR="003B03CF">
        <w:rPr>
          <w:spacing w:val="2"/>
          <w:szCs w:val="24"/>
        </w:rPr>
        <w:t xml:space="preserve"> </w:t>
      </w:r>
      <w:r w:rsidRPr="00337161">
        <w:rPr>
          <w:spacing w:val="2"/>
          <w:szCs w:val="24"/>
        </w:rPr>
        <w:t xml:space="preserve"> Provider fails to repair an out-of-service condition for basic local exchange service within 30 hours as required under Section 737.200</w:t>
      </w:r>
      <w:r w:rsidR="008D6E75">
        <w:rPr>
          <w:spacing w:val="2"/>
          <w:szCs w:val="24"/>
        </w:rPr>
        <w:t>(b)</w:t>
      </w:r>
      <w:r w:rsidRPr="00337161">
        <w:rPr>
          <w:spacing w:val="2"/>
          <w:szCs w:val="24"/>
        </w:rPr>
        <w:t xml:space="preserve">, the </w:t>
      </w:r>
      <w:r w:rsidR="008D6E75">
        <w:rPr>
          <w:spacing w:val="2"/>
          <w:szCs w:val="24"/>
        </w:rPr>
        <w:t>Local</w:t>
      </w:r>
      <w:r w:rsidRPr="00337161">
        <w:rPr>
          <w:spacing w:val="2"/>
          <w:szCs w:val="24"/>
        </w:rPr>
        <w:t xml:space="preserve"> Provider shall provide a credit to the customer. If the service </w:t>
      </w:r>
      <w:r w:rsidRPr="00337161">
        <w:rPr>
          <w:spacing w:val="-4"/>
          <w:szCs w:val="24"/>
        </w:rPr>
        <w:t>disruption is for more than 30 hours, but not more tha</w:t>
      </w:r>
      <w:r w:rsidRPr="00337161">
        <w:rPr>
          <w:spacing w:val="2"/>
          <w:szCs w:val="24"/>
        </w:rPr>
        <w:t>n</w:t>
      </w:r>
      <w:r w:rsidRPr="00337161">
        <w:rPr>
          <w:spacing w:val="-4"/>
          <w:szCs w:val="24"/>
        </w:rPr>
        <w:t xml:space="preserve"> </w:t>
      </w:r>
      <w:r w:rsidRPr="00337161">
        <w:rPr>
          <w:spacing w:val="2"/>
          <w:szCs w:val="24"/>
        </w:rPr>
        <w:t xml:space="preserve">48 hours, the credit must be equal to a pro-rata </w:t>
      </w:r>
      <w:r w:rsidRPr="00337161">
        <w:rPr>
          <w:spacing w:val="-2"/>
          <w:szCs w:val="24"/>
        </w:rPr>
        <w:t>portion of the monthly recurring charges for all basi</w:t>
      </w:r>
      <w:r w:rsidRPr="00337161">
        <w:rPr>
          <w:spacing w:val="2"/>
          <w:szCs w:val="24"/>
        </w:rPr>
        <w:t>c</w:t>
      </w:r>
      <w:r w:rsidRPr="00337161">
        <w:rPr>
          <w:spacing w:val="-1"/>
          <w:szCs w:val="24"/>
        </w:rPr>
        <w:t xml:space="preserve"> </w:t>
      </w:r>
      <w:r w:rsidRPr="00337161">
        <w:rPr>
          <w:spacing w:val="2"/>
          <w:szCs w:val="24"/>
        </w:rPr>
        <w:t xml:space="preserve">local exchange services disrupted. If the service </w:t>
      </w:r>
      <w:r w:rsidRPr="00337161">
        <w:rPr>
          <w:spacing w:val="-4"/>
          <w:szCs w:val="24"/>
        </w:rPr>
        <w:t>disruption is for more than 48 hours, but not more tha</w:t>
      </w:r>
      <w:r w:rsidRPr="00337161">
        <w:rPr>
          <w:spacing w:val="2"/>
          <w:szCs w:val="24"/>
        </w:rPr>
        <w:t>n</w:t>
      </w:r>
      <w:r w:rsidRPr="00337161">
        <w:rPr>
          <w:spacing w:val="-4"/>
          <w:szCs w:val="24"/>
        </w:rPr>
        <w:t xml:space="preserve"> </w:t>
      </w:r>
      <w:r w:rsidRPr="00337161">
        <w:rPr>
          <w:szCs w:val="24"/>
        </w:rPr>
        <w:t>72 hours, the credit must be equal to at least 33% o</w:t>
      </w:r>
      <w:r w:rsidRPr="00337161">
        <w:rPr>
          <w:spacing w:val="2"/>
          <w:szCs w:val="24"/>
        </w:rPr>
        <w:t>f</w:t>
      </w:r>
      <w:r w:rsidRPr="00337161">
        <w:rPr>
          <w:szCs w:val="24"/>
        </w:rPr>
        <w:t xml:space="preserve"> </w:t>
      </w:r>
      <w:r w:rsidRPr="00337161">
        <w:rPr>
          <w:spacing w:val="2"/>
          <w:szCs w:val="24"/>
        </w:rPr>
        <w:t xml:space="preserve">one month's recurring charges for all local services </w:t>
      </w:r>
      <w:r w:rsidRPr="00337161">
        <w:rPr>
          <w:szCs w:val="24"/>
        </w:rPr>
        <w:t>disrupted. If the service disruption is for more tha</w:t>
      </w:r>
      <w:r w:rsidRPr="00337161">
        <w:rPr>
          <w:spacing w:val="2"/>
          <w:szCs w:val="24"/>
        </w:rPr>
        <w:t>n</w:t>
      </w:r>
      <w:r w:rsidRPr="00337161">
        <w:rPr>
          <w:szCs w:val="24"/>
        </w:rPr>
        <w:t xml:space="preserve"> 72 hours, but not more than 96 hours, the credit mus</w:t>
      </w:r>
      <w:r w:rsidRPr="00337161">
        <w:rPr>
          <w:spacing w:val="2"/>
          <w:szCs w:val="24"/>
        </w:rPr>
        <w:t>t</w:t>
      </w:r>
      <w:r w:rsidRPr="00337161">
        <w:rPr>
          <w:szCs w:val="24"/>
        </w:rPr>
        <w:t xml:space="preserve"> </w:t>
      </w:r>
      <w:r w:rsidRPr="00337161">
        <w:rPr>
          <w:spacing w:val="2"/>
          <w:szCs w:val="24"/>
        </w:rPr>
        <w:t xml:space="preserve">be equal to at least 67% of one month's recurring charges for all basic local exchange services </w:t>
      </w:r>
      <w:r w:rsidRPr="00337161">
        <w:rPr>
          <w:szCs w:val="24"/>
        </w:rPr>
        <w:t>disrupted. If the service disruption is for more tha</w:t>
      </w:r>
      <w:r w:rsidRPr="00337161">
        <w:rPr>
          <w:spacing w:val="2"/>
          <w:szCs w:val="24"/>
        </w:rPr>
        <w:t xml:space="preserve">n </w:t>
      </w:r>
      <w:r w:rsidRPr="00337161">
        <w:rPr>
          <w:spacing w:val="-2"/>
          <w:szCs w:val="24"/>
        </w:rPr>
        <w:t>96 hours, but not more than 120 hours, the credit mus</w:t>
      </w:r>
      <w:r w:rsidRPr="00337161">
        <w:rPr>
          <w:spacing w:val="2"/>
          <w:szCs w:val="24"/>
        </w:rPr>
        <w:t>t</w:t>
      </w:r>
      <w:r w:rsidRPr="00337161">
        <w:rPr>
          <w:spacing w:val="-1"/>
          <w:szCs w:val="24"/>
        </w:rPr>
        <w:t xml:space="preserve"> </w:t>
      </w:r>
      <w:r w:rsidRPr="00337161">
        <w:rPr>
          <w:spacing w:val="-4"/>
          <w:szCs w:val="24"/>
        </w:rPr>
        <w:t>be equal to one month's recurring charges for all basi</w:t>
      </w:r>
      <w:r w:rsidRPr="00337161">
        <w:rPr>
          <w:spacing w:val="2"/>
          <w:szCs w:val="24"/>
        </w:rPr>
        <w:t>c</w:t>
      </w:r>
      <w:r w:rsidRPr="00337161">
        <w:rPr>
          <w:spacing w:val="-4"/>
          <w:szCs w:val="24"/>
        </w:rPr>
        <w:t xml:space="preserve"> </w:t>
      </w:r>
      <w:r w:rsidRPr="00337161">
        <w:rPr>
          <w:spacing w:val="2"/>
          <w:szCs w:val="24"/>
        </w:rPr>
        <w:t xml:space="preserve">local exchange services disrupted. For each day or </w:t>
      </w:r>
      <w:r w:rsidRPr="00337161">
        <w:rPr>
          <w:szCs w:val="24"/>
        </w:rPr>
        <w:t xml:space="preserve">portion </w:t>
      </w:r>
      <w:r w:rsidR="00303A4D">
        <w:rPr>
          <w:szCs w:val="24"/>
        </w:rPr>
        <w:t>of that day</w:t>
      </w:r>
      <w:r w:rsidRPr="00337161">
        <w:rPr>
          <w:szCs w:val="24"/>
        </w:rPr>
        <w:t xml:space="preserve"> that the service disruption continue</w:t>
      </w:r>
      <w:r w:rsidRPr="00337161">
        <w:rPr>
          <w:spacing w:val="2"/>
          <w:szCs w:val="24"/>
        </w:rPr>
        <w:t>s</w:t>
      </w:r>
      <w:r w:rsidRPr="00337161">
        <w:rPr>
          <w:szCs w:val="24"/>
        </w:rPr>
        <w:t xml:space="preserve"> </w:t>
      </w:r>
      <w:r w:rsidRPr="00337161">
        <w:rPr>
          <w:spacing w:val="2"/>
          <w:szCs w:val="24"/>
        </w:rPr>
        <w:t>beyond the initial</w:t>
      </w:r>
      <w:r>
        <w:rPr>
          <w:spacing w:val="2"/>
          <w:szCs w:val="24"/>
        </w:rPr>
        <w:t xml:space="preserve"> </w:t>
      </w:r>
      <w:r w:rsidRPr="00337161">
        <w:rPr>
          <w:spacing w:val="2"/>
          <w:szCs w:val="24"/>
        </w:rPr>
        <w:t xml:space="preserve">120-hour period, the </w:t>
      </w:r>
      <w:r w:rsidR="008D6E75">
        <w:rPr>
          <w:spacing w:val="2"/>
          <w:szCs w:val="24"/>
        </w:rPr>
        <w:t>Local</w:t>
      </w:r>
      <w:r w:rsidRPr="00337161">
        <w:rPr>
          <w:spacing w:val="2"/>
          <w:szCs w:val="24"/>
        </w:rPr>
        <w:t xml:space="preserve"> </w:t>
      </w:r>
      <w:r w:rsidRPr="00337161">
        <w:rPr>
          <w:spacing w:val="-4"/>
          <w:szCs w:val="24"/>
        </w:rPr>
        <w:t>Provider shall also provide an additional credit of $2</w:t>
      </w:r>
      <w:r w:rsidRPr="00337161">
        <w:rPr>
          <w:spacing w:val="2"/>
          <w:szCs w:val="24"/>
        </w:rPr>
        <w:t>0</w:t>
      </w:r>
      <w:r w:rsidRPr="00337161">
        <w:rPr>
          <w:spacing w:val="-4"/>
          <w:szCs w:val="24"/>
        </w:rPr>
        <w:t xml:space="preserve"> </w:t>
      </w:r>
      <w:r w:rsidRPr="00337161">
        <w:rPr>
          <w:spacing w:val="2"/>
          <w:szCs w:val="24"/>
        </w:rPr>
        <w:t>per calendar day.</w:t>
      </w:r>
    </w:p>
    <w:p w14:paraId="12A9CF7F" w14:textId="77777777" w:rsidR="00E56F36" w:rsidRPr="00153B99" w:rsidRDefault="00E56F36" w:rsidP="00CD73BD"/>
    <w:p w14:paraId="178A0338" w14:textId="77777777" w:rsidR="00E56F36" w:rsidRPr="00153B99" w:rsidRDefault="00E56F36" w:rsidP="00153B99">
      <w:pPr>
        <w:ind w:left="2160" w:hanging="720"/>
      </w:pPr>
      <w:r w:rsidRPr="00153B99">
        <w:t>2)</w:t>
      </w:r>
      <w:r w:rsidRPr="00153B99">
        <w:tab/>
        <w:t xml:space="preserve">If </w:t>
      </w:r>
      <w:r w:rsidR="003B03CF">
        <w:t xml:space="preserve">a </w:t>
      </w:r>
      <w:r w:rsidR="008D6E75">
        <w:t>Local</w:t>
      </w:r>
      <w:r w:rsidRPr="00153B99">
        <w:t xml:space="preserve"> Provider fails to install basic local exchange service as required under Section 737.200(a), the </w:t>
      </w:r>
      <w:r w:rsidR="008D6E75">
        <w:t>Local</w:t>
      </w:r>
      <w:r w:rsidRPr="00153B99">
        <w:t xml:space="preserve"> Provider shall waive 50% of any installation charges, or in the absence of an installation charge or whe</w:t>
      </w:r>
      <w:r w:rsidR="009D11E1">
        <w:t>n</w:t>
      </w:r>
      <w:r w:rsidRPr="00153B99">
        <w:t xml:space="preserve"> installation is pursuant to the Link Up program, the </w:t>
      </w:r>
      <w:r w:rsidR="008D6E75">
        <w:t>Local</w:t>
      </w:r>
      <w:r w:rsidRPr="00153B99">
        <w:t xml:space="preserve"> Provider shall provide a credit of $25.  If </w:t>
      </w:r>
      <w:r w:rsidR="003B03CF">
        <w:t xml:space="preserve">a </w:t>
      </w:r>
      <w:r w:rsidR="008D6E75">
        <w:t>Local</w:t>
      </w:r>
      <w:r w:rsidRPr="00153B99">
        <w:t xml:space="preserve"> Provider fails to install service within 10 business days after the service application is placed, or fails to install service within 5 business days after the customer's requested installation date, if the requested date was more than 5 business days after the date of the order, the </w:t>
      </w:r>
      <w:r w:rsidR="008D6E75">
        <w:t>Local</w:t>
      </w:r>
      <w:r w:rsidRPr="00153B99">
        <w:t xml:space="preserve"> Provider shall waive 100% of the installation charge, or in the absence of an installation charge or where installation is provided pursuant to the Link Up program, the </w:t>
      </w:r>
      <w:r w:rsidR="008D6E75">
        <w:t>Local</w:t>
      </w:r>
      <w:r w:rsidRPr="00153B99">
        <w:t xml:space="preserve"> Provider shall provide a credit of $50. For each day that the failure to install service continues beyond the </w:t>
      </w:r>
      <w:r w:rsidRPr="00153B99">
        <w:lastRenderedPageBreak/>
        <w:t xml:space="preserve">initial 10 business days, or beyond 5 business days after the customer's requested installation date, if the requested date was more than 5 business days after the date of the order, the </w:t>
      </w:r>
      <w:r w:rsidR="00CD6BD3">
        <w:t>Local</w:t>
      </w:r>
      <w:r w:rsidRPr="00153B99">
        <w:t xml:space="preserve"> Provider shall also provide an additional credit of $20 per calendar day until the basic local exchange service is installed.</w:t>
      </w:r>
    </w:p>
    <w:p w14:paraId="24AA4B25" w14:textId="77777777" w:rsidR="00E56F36" w:rsidRPr="00CD73BD" w:rsidRDefault="00E56F36" w:rsidP="00CD73BD"/>
    <w:p w14:paraId="34118F14" w14:textId="77777777" w:rsidR="00E56F36" w:rsidRPr="00CD73BD" w:rsidRDefault="00E56F36" w:rsidP="00CD73BD">
      <w:pPr>
        <w:ind w:left="2160" w:hanging="720"/>
      </w:pPr>
      <w:r w:rsidRPr="00CD73BD">
        <w:t>3)</w:t>
      </w:r>
      <w:r w:rsidRPr="00CD73BD">
        <w:tab/>
        <w:t xml:space="preserve">If </w:t>
      </w:r>
      <w:r w:rsidR="00D01481" w:rsidRPr="00CD73BD">
        <w:t xml:space="preserve">a </w:t>
      </w:r>
      <w:r w:rsidR="008D6E75" w:rsidRPr="00CD73BD">
        <w:t>Local</w:t>
      </w:r>
      <w:r w:rsidRPr="00CD73BD">
        <w:t xml:space="preserve"> Provider fails to keep a scheduled repair or installation appointment when a customer premises visit requires a customer to be present as required under Section 737.200</w:t>
      </w:r>
      <w:r w:rsidR="008D6E75" w:rsidRPr="00CD73BD">
        <w:t>(c)</w:t>
      </w:r>
      <w:r w:rsidRPr="00CD73BD">
        <w:t xml:space="preserve">, the </w:t>
      </w:r>
      <w:r w:rsidR="008D6E75" w:rsidRPr="00CD73BD">
        <w:t>Local</w:t>
      </w:r>
      <w:r w:rsidRPr="00CD73BD">
        <w:t xml:space="preserve"> Provider shall credit the customer $25 per missed appointment. A credit required by this </w:t>
      </w:r>
      <w:r w:rsidR="00303A4D" w:rsidRPr="00CD73BD">
        <w:t>subsection</w:t>
      </w:r>
      <w:r w:rsidRPr="00CD73BD">
        <w:t xml:space="preserve"> does not apply when the </w:t>
      </w:r>
      <w:r w:rsidR="008D6E75" w:rsidRPr="00CD73BD">
        <w:t>Local</w:t>
      </w:r>
      <w:r w:rsidRPr="00CD73BD">
        <w:t xml:space="preserve"> Provider provides the customer notice of its inability to keep the appointment no later than </w:t>
      </w:r>
      <w:smartTag w:uri="urn:schemas-microsoft-com:office:smarttags" w:element="time">
        <w:smartTagPr>
          <w:attr w:name="Hour" w:val="20"/>
          <w:attr w:name="Minute" w:val="00"/>
        </w:smartTagPr>
        <w:r w:rsidRPr="00CD73BD">
          <w:t>8:00 pm</w:t>
        </w:r>
      </w:smartTag>
      <w:r w:rsidRPr="00CD73BD">
        <w:t xml:space="preserve"> of the day prior to the scheduled date of the appointment.</w:t>
      </w:r>
    </w:p>
    <w:p w14:paraId="20AAB46E" w14:textId="77777777" w:rsidR="00E56F36" w:rsidRPr="00CD73BD" w:rsidRDefault="00E56F36" w:rsidP="00CD73BD"/>
    <w:p w14:paraId="4FD8A259" w14:textId="77777777" w:rsidR="00E56F36" w:rsidRDefault="00E56F36" w:rsidP="00E56F36">
      <w:pPr>
        <w:ind w:left="1440" w:hanging="720"/>
        <w:rPr>
          <w:spacing w:val="2"/>
          <w:szCs w:val="24"/>
        </w:rPr>
      </w:pPr>
      <w:r>
        <w:rPr>
          <w:spacing w:val="2"/>
          <w:szCs w:val="24"/>
        </w:rPr>
        <w:t>b</w:t>
      </w:r>
      <w:r w:rsidRPr="00337161">
        <w:rPr>
          <w:spacing w:val="2"/>
          <w:szCs w:val="24"/>
        </w:rPr>
        <w:t>)</w:t>
      </w:r>
      <w:r w:rsidRPr="00337161">
        <w:rPr>
          <w:spacing w:val="2"/>
          <w:szCs w:val="24"/>
        </w:rPr>
        <w:tab/>
        <w:t xml:space="preserve">Credits required by this </w:t>
      </w:r>
      <w:r>
        <w:rPr>
          <w:spacing w:val="2"/>
          <w:szCs w:val="24"/>
        </w:rPr>
        <w:t>S</w:t>
      </w:r>
      <w:r w:rsidRPr="00337161">
        <w:rPr>
          <w:spacing w:val="2"/>
          <w:szCs w:val="24"/>
        </w:rPr>
        <w:t xml:space="preserve">ection do not </w:t>
      </w:r>
      <w:r w:rsidRPr="00337161">
        <w:rPr>
          <w:szCs w:val="24"/>
        </w:rPr>
        <w:t>apply if the violation of a service quality standard</w:t>
      </w:r>
      <w:r w:rsidRPr="00337161">
        <w:rPr>
          <w:spacing w:val="2"/>
          <w:szCs w:val="24"/>
        </w:rPr>
        <w:t>:</w:t>
      </w:r>
    </w:p>
    <w:p w14:paraId="44D907A0" w14:textId="77777777" w:rsidR="00E56F36" w:rsidRDefault="00E56F36" w:rsidP="00CD73BD">
      <w:pPr>
        <w:rPr>
          <w:spacing w:val="2"/>
          <w:szCs w:val="24"/>
        </w:rPr>
      </w:pPr>
    </w:p>
    <w:p w14:paraId="5506500D" w14:textId="77777777" w:rsidR="00E56F36" w:rsidRDefault="00E56F36" w:rsidP="00E56F36">
      <w:pPr>
        <w:ind w:left="2160" w:hanging="720"/>
        <w:rPr>
          <w:spacing w:val="2"/>
          <w:szCs w:val="24"/>
        </w:rPr>
      </w:pPr>
      <w:r>
        <w:rPr>
          <w:spacing w:val="2"/>
          <w:szCs w:val="24"/>
        </w:rPr>
        <w:t>1)</w:t>
      </w:r>
      <w:r>
        <w:rPr>
          <w:spacing w:val="2"/>
          <w:szCs w:val="24"/>
        </w:rPr>
        <w:tab/>
      </w:r>
      <w:r w:rsidRPr="00E31443">
        <w:rPr>
          <w:spacing w:val="2"/>
          <w:szCs w:val="24"/>
        </w:rPr>
        <w:t>occurs as a result of a negligent or willful act on the part of the customer;</w:t>
      </w:r>
    </w:p>
    <w:p w14:paraId="6E39F523" w14:textId="77777777" w:rsidR="00E56F36" w:rsidRDefault="00E56F36" w:rsidP="00CD73BD">
      <w:pPr>
        <w:rPr>
          <w:spacing w:val="2"/>
          <w:szCs w:val="24"/>
        </w:rPr>
      </w:pPr>
    </w:p>
    <w:p w14:paraId="407E2791" w14:textId="77777777" w:rsidR="00E56F36" w:rsidRDefault="00E56F36" w:rsidP="00E56F36">
      <w:pPr>
        <w:ind w:left="2160" w:hanging="720"/>
        <w:rPr>
          <w:spacing w:val="2"/>
          <w:szCs w:val="24"/>
        </w:rPr>
      </w:pPr>
      <w:r>
        <w:rPr>
          <w:spacing w:val="2"/>
          <w:szCs w:val="24"/>
        </w:rPr>
        <w:t>2)</w:t>
      </w:r>
      <w:r>
        <w:rPr>
          <w:spacing w:val="2"/>
          <w:szCs w:val="24"/>
        </w:rPr>
        <w:tab/>
      </w:r>
      <w:r w:rsidRPr="00E31443">
        <w:rPr>
          <w:spacing w:val="2"/>
          <w:szCs w:val="24"/>
        </w:rPr>
        <w:t>occurs as a result of a malfunction of customer-owned telephone equipment or inside wiring;</w:t>
      </w:r>
    </w:p>
    <w:p w14:paraId="42C0B639" w14:textId="77777777" w:rsidR="00E56F36" w:rsidRDefault="00E56F36" w:rsidP="00CD73BD">
      <w:pPr>
        <w:rPr>
          <w:spacing w:val="2"/>
          <w:szCs w:val="24"/>
        </w:rPr>
      </w:pPr>
    </w:p>
    <w:p w14:paraId="761B8CA9" w14:textId="77777777" w:rsidR="00E56F36" w:rsidRDefault="00E56F36" w:rsidP="00E56F36">
      <w:pPr>
        <w:ind w:left="2160" w:hanging="720"/>
        <w:rPr>
          <w:spacing w:val="2"/>
          <w:szCs w:val="24"/>
        </w:rPr>
      </w:pPr>
      <w:r>
        <w:rPr>
          <w:spacing w:val="2"/>
          <w:szCs w:val="24"/>
        </w:rPr>
        <w:t>3)</w:t>
      </w:r>
      <w:r>
        <w:rPr>
          <w:spacing w:val="2"/>
          <w:szCs w:val="24"/>
        </w:rPr>
        <w:tab/>
      </w:r>
      <w:r w:rsidRPr="00E31443">
        <w:rPr>
          <w:spacing w:val="2"/>
          <w:szCs w:val="24"/>
        </w:rPr>
        <w:t xml:space="preserve">occurs as a result of, or is extended by, an emergency situation as defined in 83 </w:t>
      </w:r>
      <w:smartTag w:uri="urn:schemas-microsoft-com:office:smarttags" w:element="State">
        <w:smartTag w:uri="urn:schemas-microsoft-com:office:smarttags" w:element="place">
          <w:r w:rsidRPr="00E31443">
            <w:rPr>
              <w:spacing w:val="2"/>
              <w:szCs w:val="24"/>
            </w:rPr>
            <w:t>Ill.</w:t>
          </w:r>
        </w:smartTag>
      </w:smartTag>
      <w:r w:rsidRPr="00E31443">
        <w:rPr>
          <w:spacing w:val="2"/>
          <w:szCs w:val="24"/>
        </w:rPr>
        <w:t xml:space="preserve"> Adm. Code 732.10;</w:t>
      </w:r>
    </w:p>
    <w:p w14:paraId="19F01513" w14:textId="77777777" w:rsidR="00E56F36" w:rsidRDefault="00E56F36" w:rsidP="00CD73BD">
      <w:pPr>
        <w:rPr>
          <w:spacing w:val="2"/>
          <w:szCs w:val="24"/>
        </w:rPr>
      </w:pPr>
    </w:p>
    <w:p w14:paraId="2A65401D" w14:textId="77777777" w:rsidR="00E56F36" w:rsidRDefault="00E56F36" w:rsidP="00E56F36">
      <w:pPr>
        <w:ind w:left="2160" w:hanging="720"/>
        <w:rPr>
          <w:spacing w:val="2"/>
          <w:szCs w:val="24"/>
        </w:rPr>
      </w:pPr>
      <w:r>
        <w:rPr>
          <w:spacing w:val="2"/>
          <w:szCs w:val="24"/>
        </w:rPr>
        <w:t>4)</w:t>
      </w:r>
      <w:r>
        <w:rPr>
          <w:spacing w:val="2"/>
          <w:szCs w:val="24"/>
        </w:rPr>
        <w:tab/>
      </w:r>
      <w:r w:rsidRPr="00555045">
        <w:rPr>
          <w:spacing w:val="2"/>
          <w:szCs w:val="24"/>
        </w:rPr>
        <w:t xml:space="preserve">is extended by the </w:t>
      </w:r>
      <w:r w:rsidR="008D6E75">
        <w:rPr>
          <w:spacing w:val="2"/>
          <w:szCs w:val="24"/>
        </w:rPr>
        <w:t>Local</w:t>
      </w:r>
      <w:r w:rsidRPr="00555045">
        <w:rPr>
          <w:spacing w:val="2"/>
          <w:szCs w:val="24"/>
        </w:rPr>
        <w:t xml:space="preserve"> Provider's inability to gain access to the customer's premises due to the customer missing an appointment, provided that the violation is not further extended by the </w:t>
      </w:r>
      <w:r w:rsidR="008D6E75">
        <w:rPr>
          <w:spacing w:val="2"/>
          <w:szCs w:val="24"/>
        </w:rPr>
        <w:t>Local</w:t>
      </w:r>
      <w:r w:rsidRPr="00555045">
        <w:rPr>
          <w:spacing w:val="2"/>
          <w:szCs w:val="24"/>
        </w:rPr>
        <w:t xml:space="preserve"> Provider;</w:t>
      </w:r>
    </w:p>
    <w:p w14:paraId="09595395" w14:textId="77777777" w:rsidR="00E56F36" w:rsidRDefault="00E56F36" w:rsidP="00CD73BD">
      <w:pPr>
        <w:rPr>
          <w:spacing w:val="2"/>
          <w:szCs w:val="24"/>
        </w:rPr>
      </w:pPr>
    </w:p>
    <w:p w14:paraId="42E833B3" w14:textId="77777777" w:rsidR="00E56F36" w:rsidRDefault="00E56F36" w:rsidP="00E56F36">
      <w:pPr>
        <w:ind w:left="2160" w:hanging="720"/>
        <w:rPr>
          <w:spacing w:val="2"/>
          <w:szCs w:val="24"/>
        </w:rPr>
      </w:pPr>
      <w:r>
        <w:rPr>
          <w:spacing w:val="2"/>
          <w:szCs w:val="24"/>
        </w:rPr>
        <w:t>5)</w:t>
      </w:r>
      <w:r>
        <w:rPr>
          <w:spacing w:val="2"/>
          <w:szCs w:val="24"/>
        </w:rPr>
        <w:tab/>
      </w:r>
      <w:r w:rsidRPr="00555045">
        <w:rPr>
          <w:spacing w:val="2"/>
          <w:szCs w:val="24"/>
        </w:rPr>
        <w:t xml:space="preserve">occurs as a result of a customer request to change the scheduled appointment, provided that the violation is not further extended by the </w:t>
      </w:r>
      <w:r w:rsidR="008D6E75">
        <w:rPr>
          <w:spacing w:val="2"/>
          <w:szCs w:val="24"/>
        </w:rPr>
        <w:t>Local</w:t>
      </w:r>
      <w:r w:rsidRPr="00555045">
        <w:rPr>
          <w:spacing w:val="2"/>
          <w:szCs w:val="24"/>
        </w:rPr>
        <w:t xml:space="preserve"> Provider;</w:t>
      </w:r>
    </w:p>
    <w:p w14:paraId="6114392F" w14:textId="77777777" w:rsidR="00E56F36" w:rsidRDefault="00E56F36" w:rsidP="00CD73BD">
      <w:pPr>
        <w:rPr>
          <w:spacing w:val="2"/>
          <w:szCs w:val="24"/>
        </w:rPr>
      </w:pPr>
    </w:p>
    <w:p w14:paraId="5FE2B423" w14:textId="77777777" w:rsidR="00E56F36" w:rsidRDefault="00E56F36" w:rsidP="00E56F36">
      <w:pPr>
        <w:ind w:left="2160" w:hanging="720"/>
        <w:rPr>
          <w:spacing w:val="2"/>
          <w:szCs w:val="24"/>
        </w:rPr>
      </w:pPr>
      <w:r>
        <w:rPr>
          <w:spacing w:val="2"/>
          <w:szCs w:val="24"/>
        </w:rPr>
        <w:t>6)</w:t>
      </w:r>
      <w:r>
        <w:rPr>
          <w:spacing w:val="2"/>
          <w:szCs w:val="24"/>
        </w:rPr>
        <w:tab/>
      </w:r>
      <w:r w:rsidRPr="00555045">
        <w:rPr>
          <w:spacing w:val="2"/>
          <w:szCs w:val="24"/>
        </w:rPr>
        <w:t xml:space="preserve">occurs as a result of </w:t>
      </w:r>
      <w:r w:rsidR="003B03CF">
        <w:rPr>
          <w:spacing w:val="2"/>
          <w:szCs w:val="24"/>
        </w:rPr>
        <w:t xml:space="preserve">a </w:t>
      </w:r>
      <w:r w:rsidR="008D6E75">
        <w:rPr>
          <w:spacing w:val="2"/>
          <w:szCs w:val="24"/>
        </w:rPr>
        <w:t>Local</w:t>
      </w:r>
      <w:r w:rsidRPr="00555045">
        <w:rPr>
          <w:spacing w:val="2"/>
          <w:szCs w:val="24"/>
        </w:rPr>
        <w:t xml:space="preserve"> Provider's right to refuse service to a customer as provided in Commission rules; or</w:t>
      </w:r>
    </w:p>
    <w:p w14:paraId="17258A6B" w14:textId="77777777" w:rsidR="00E56F36" w:rsidRDefault="00E56F36" w:rsidP="00CD73BD">
      <w:pPr>
        <w:rPr>
          <w:spacing w:val="2"/>
          <w:szCs w:val="24"/>
        </w:rPr>
      </w:pPr>
    </w:p>
    <w:p w14:paraId="163BED56" w14:textId="77777777" w:rsidR="00E56F36" w:rsidRDefault="00E56F36" w:rsidP="00E56F36">
      <w:pPr>
        <w:ind w:left="2160" w:hanging="720"/>
        <w:rPr>
          <w:spacing w:val="2"/>
          <w:szCs w:val="24"/>
        </w:rPr>
      </w:pPr>
      <w:r>
        <w:rPr>
          <w:spacing w:val="2"/>
          <w:szCs w:val="24"/>
        </w:rPr>
        <w:t>7)</w:t>
      </w:r>
      <w:r>
        <w:rPr>
          <w:spacing w:val="2"/>
          <w:szCs w:val="24"/>
        </w:rPr>
        <w:tab/>
      </w:r>
      <w:r w:rsidRPr="00555045">
        <w:rPr>
          <w:spacing w:val="2"/>
          <w:szCs w:val="24"/>
        </w:rPr>
        <w:t>occurs as a result of a lack of facilities wh</w:t>
      </w:r>
      <w:r w:rsidR="00303A4D">
        <w:rPr>
          <w:spacing w:val="2"/>
          <w:szCs w:val="24"/>
        </w:rPr>
        <w:t>en</w:t>
      </w:r>
      <w:r w:rsidRPr="00555045">
        <w:rPr>
          <w:spacing w:val="2"/>
          <w:szCs w:val="24"/>
        </w:rPr>
        <w:t xml:space="preserve"> a customer requests service at a geographically remote location, where a customer requests service in a geographic area where the </w:t>
      </w:r>
      <w:r w:rsidR="008D6E75">
        <w:rPr>
          <w:spacing w:val="2"/>
          <w:szCs w:val="24"/>
        </w:rPr>
        <w:t>Local</w:t>
      </w:r>
      <w:r w:rsidRPr="00555045">
        <w:rPr>
          <w:spacing w:val="2"/>
          <w:szCs w:val="24"/>
        </w:rPr>
        <w:t xml:space="preserve"> Provider is not currently offering service, or whe</w:t>
      </w:r>
      <w:r w:rsidR="00303A4D">
        <w:rPr>
          <w:spacing w:val="2"/>
          <w:szCs w:val="24"/>
        </w:rPr>
        <w:t>n</w:t>
      </w:r>
      <w:r w:rsidRPr="00555045">
        <w:rPr>
          <w:spacing w:val="2"/>
          <w:szCs w:val="24"/>
        </w:rPr>
        <w:t xml:space="preserve"> there are insufficient facilities to meet the customer</w:t>
      </w:r>
      <w:r w:rsidR="00303A4D">
        <w:rPr>
          <w:spacing w:val="2"/>
          <w:szCs w:val="24"/>
        </w:rPr>
        <w:t>'</w:t>
      </w:r>
      <w:r w:rsidRPr="00555045">
        <w:rPr>
          <w:spacing w:val="2"/>
          <w:szCs w:val="24"/>
        </w:rPr>
        <w:t xml:space="preserve">s request for service, subject to </w:t>
      </w:r>
      <w:r w:rsidR="003B03CF">
        <w:rPr>
          <w:spacing w:val="2"/>
          <w:szCs w:val="24"/>
        </w:rPr>
        <w:t xml:space="preserve">a </w:t>
      </w:r>
      <w:r w:rsidR="008D6E75">
        <w:rPr>
          <w:spacing w:val="2"/>
          <w:szCs w:val="24"/>
        </w:rPr>
        <w:t>Local</w:t>
      </w:r>
      <w:r w:rsidRPr="00555045">
        <w:rPr>
          <w:spacing w:val="2"/>
          <w:szCs w:val="24"/>
        </w:rPr>
        <w:t xml:space="preserve"> Provider</w:t>
      </w:r>
      <w:r w:rsidR="00303A4D">
        <w:rPr>
          <w:spacing w:val="2"/>
          <w:szCs w:val="24"/>
        </w:rPr>
        <w:t>'</w:t>
      </w:r>
      <w:r w:rsidRPr="00555045">
        <w:rPr>
          <w:spacing w:val="2"/>
          <w:szCs w:val="24"/>
        </w:rPr>
        <w:t>s obligation for reasonable facilities planning.</w:t>
      </w:r>
    </w:p>
    <w:p w14:paraId="140CB424" w14:textId="77777777" w:rsidR="008D6E75" w:rsidRDefault="008D6E75" w:rsidP="00CD73BD">
      <w:pPr>
        <w:rPr>
          <w:spacing w:val="2"/>
          <w:szCs w:val="24"/>
        </w:rPr>
      </w:pPr>
    </w:p>
    <w:p w14:paraId="46678FE3" w14:textId="77777777" w:rsidR="008D6E75" w:rsidRPr="00D55B37" w:rsidRDefault="008D6E7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90D94">
        <w:t>9</w:t>
      </w:r>
      <w:r>
        <w:t xml:space="preserve"> I</w:t>
      </w:r>
      <w:r w:rsidRPr="00D55B37">
        <w:t xml:space="preserve">ll. Reg. </w:t>
      </w:r>
      <w:r w:rsidR="00125880">
        <w:t>364</w:t>
      </w:r>
      <w:r w:rsidRPr="00D55B37">
        <w:t xml:space="preserve">, effective </w:t>
      </w:r>
      <w:r w:rsidR="00125880">
        <w:t>December 22, 2014</w:t>
      </w:r>
      <w:r w:rsidRPr="00D55B37">
        <w:t>)</w:t>
      </w:r>
    </w:p>
    <w:sectPr w:rsidR="008D6E7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FA54" w14:textId="77777777" w:rsidR="00D75A29" w:rsidRDefault="00D75A29">
      <w:r>
        <w:separator/>
      </w:r>
    </w:p>
  </w:endnote>
  <w:endnote w:type="continuationSeparator" w:id="0">
    <w:p w14:paraId="3AA97D37" w14:textId="77777777" w:rsidR="00D75A29" w:rsidRDefault="00D7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7C3E5" w14:textId="77777777" w:rsidR="00D75A29" w:rsidRDefault="00D75A29">
      <w:r>
        <w:separator/>
      </w:r>
    </w:p>
  </w:footnote>
  <w:footnote w:type="continuationSeparator" w:id="0">
    <w:p w14:paraId="33746EB0" w14:textId="77777777" w:rsidR="00D75A29" w:rsidRDefault="00D75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650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5F2"/>
    <w:rsid w:val="000F1E7C"/>
    <w:rsid w:val="000F25A1"/>
    <w:rsid w:val="000F6AB6"/>
    <w:rsid w:val="000F6C6D"/>
    <w:rsid w:val="00103C24"/>
    <w:rsid w:val="00110A0B"/>
    <w:rsid w:val="00114190"/>
    <w:rsid w:val="0012221A"/>
    <w:rsid w:val="00125880"/>
    <w:rsid w:val="001328A0"/>
    <w:rsid w:val="0014104E"/>
    <w:rsid w:val="001433F3"/>
    <w:rsid w:val="00145C78"/>
    <w:rsid w:val="00146F30"/>
    <w:rsid w:val="00146FFB"/>
    <w:rsid w:val="0015097E"/>
    <w:rsid w:val="0015246A"/>
    <w:rsid w:val="00153B99"/>
    <w:rsid w:val="00153DEA"/>
    <w:rsid w:val="00153F1D"/>
    <w:rsid w:val="00154F65"/>
    <w:rsid w:val="00155217"/>
    <w:rsid w:val="00155905"/>
    <w:rsid w:val="00163EEE"/>
    <w:rsid w:val="00164756"/>
    <w:rsid w:val="00165CF9"/>
    <w:rsid w:val="00174FFD"/>
    <w:rsid w:val="001830D0"/>
    <w:rsid w:val="00190D94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3A4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03CF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6E75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1E1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8EA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290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2A84"/>
    <w:rsid w:val="00B44A11"/>
    <w:rsid w:val="00B516F7"/>
    <w:rsid w:val="00B530BA"/>
    <w:rsid w:val="00B557AA"/>
    <w:rsid w:val="00B620B6"/>
    <w:rsid w:val="00B649AC"/>
    <w:rsid w:val="00B6650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A88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B2A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BD3"/>
    <w:rsid w:val="00CD73BD"/>
    <w:rsid w:val="00CE01BF"/>
    <w:rsid w:val="00CE4292"/>
    <w:rsid w:val="00D0148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A29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F3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AB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8EDF1BB"/>
  <w15:docId w15:val="{521CC887-CF27-4E37-BF5E-27F18321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F3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2014-09-03T16:31:00Z</dcterms:created>
  <dcterms:modified xsi:type="dcterms:W3CDTF">2025-08-20T20:56:00Z</dcterms:modified>
</cp:coreProperties>
</file>