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41" w:rsidRPr="005F3F41" w:rsidRDefault="005F3F41" w:rsidP="005F3F41">
      <w:pPr>
        <w:jc w:val="center"/>
      </w:pPr>
      <w:bookmarkStart w:id="0" w:name="_GoBack"/>
      <w:bookmarkEnd w:id="0"/>
      <w:r w:rsidRPr="005F3F41">
        <w:t>TITLE 83: PUBLIC UTILITIES</w:t>
      </w:r>
    </w:p>
    <w:sectPr w:rsidR="005F3F41" w:rsidRPr="005F3F41" w:rsidSect="0032799A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7AE3">
      <w:r>
        <w:separator/>
      </w:r>
    </w:p>
  </w:endnote>
  <w:endnote w:type="continuationSeparator" w:id="0">
    <w:p w:rsidR="00000000" w:rsidRDefault="00E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7AE3">
      <w:r>
        <w:separator/>
      </w:r>
    </w:p>
  </w:footnote>
  <w:footnote w:type="continuationSeparator" w:id="0">
    <w:p w:rsidR="00000000" w:rsidRDefault="00E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878AA"/>
    <w:rsid w:val="00195E31"/>
    <w:rsid w:val="00197E25"/>
    <w:rsid w:val="001C7D95"/>
    <w:rsid w:val="001E3074"/>
    <w:rsid w:val="00225354"/>
    <w:rsid w:val="002524EC"/>
    <w:rsid w:val="002568D2"/>
    <w:rsid w:val="002A643F"/>
    <w:rsid w:val="0032799A"/>
    <w:rsid w:val="00337CEB"/>
    <w:rsid w:val="00367A2E"/>
    <w:rsid w:val="003F3A28"/>
    <w:rsid w:val="003F5FD7"/>
    <w:rsid w:val="00431CFE"/>
    <w:rsid w:val="00440A56"/>
    <w:rsid w:val="00445A29"/>
    <w:rsid w:val="004D73D3"/>
    <w:rsid w:val="005001C5"/>
    <w:rsid w:val="0052308E"/>
    <w:rsid w:val="00530BE1"/>
    <w:rsid w:val="00542E97"/>
    <w:rsid w:val="0056157E"/>
    <w:rsid w:val="0056501E"/>
    <w:rsid w:val="005F3F41"/>
    <w:rsid w:val="006A2114"/>
    <w:rsid w:val="006E0D09"/>
    <w:rsid w:val="0074655F"/>
    <w:rsid w:val="00780733"/>
    <w:rsid w:val="007958FC"/>
    <w:rsid w:val="008271B1"/>
    <w:rsid w:val="00837F88"/>
    <w:rsid w:val="0084781C"/>
    <w:rsid w:val="00935A8C"/>
    <w:rsid w:val="00973973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E13C1"/>
    <w:rsid w:val="00E37AE3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