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65" w:rsidRDefault="00682F65" w:rsidP="0026070E">
      <w:bookmarkStart w:id="0" w:name="_GoBack"/>
      <w:bookmarkEnd w:id="0"/>
    </w:p>
    <w:p w:rsidR="0026070E" w:rsidRPr="00682F65" w:rsidRDefault="0026070E" w:rsidP="0026070E">
      <w:pPr>
        <w:rPr>
          <w:b/>
        </w:rPr>
      </w:pPr>
      <w:r w:rsidRPr="00682F65">
        <w:rPr>
          <w:b/>
        </w:rPr>
        <w:t>Section 731.420  Effect of Interconnection Agreements</w:t>
      </w:r>
    </w:p>
    <w:p w:rsidR="0026070E" w:rsidRPr="0026070E" w:rsidRDefault="0026070E" w:rsidP="0026070E"/>
    <w:p w:rsidR="0026070E" w:rsidRPr="0026070E" w:rsidRDefault="0026070E" w:rsidP="0026070E">
      <w:pPr>
        <w:ind w:left="1440" w:hanging="720"/>
      </w:pPr>
      <w:r w:rsidRPr="0026070E">
        <w:t>a)</w:t>
      </w:r>
      <w:r w:rsidRPr="0026070E">
        <w:tab/>
        <w:t>A Level 1 carrier may provide wholesale service that does not conform to its wholesale service quality plan to another carrier pursuant to an interconnection agreement, if subsections (a)(1) through (a)(4) are met:</w:t>
      </w:r>
    </w:p>
    <w:p w:rsidR="0026070E" w:rsidRPr="0026070E" w:rsidRDefault="0026070E" w:rsidP="0026070E">
      <w:pPr>
        <w:ind w:left="2160" w:hanging="720"/>
      </w:pPr>
    </w:p>
    <w:p w:rsidR="0026070E" w:rsidRPr="0026070E" w:rsidRDefault="0026070E" w:rsidP="0026070E">
      <w:pPr>
        <w:ind w:left="2160" w:hanging="720"/>
      </w:pPr>
      <w:r w:rsidRPr="0026070E">
        <w:t>1)</w:t>
      </w:r>
      <w:r w:rsidRPr="0026070E">
        <w:tab/>
        <w:t>the two carriers negotiated the interconnection agreement or an amendment to their interconnection agreement after</w:t>
      </w:r>
      <w:r w:rsidR="00253EFC">
        <w:t xml:space="preserve"> </w:t>
      </w:r>
      <w:smartTag w:uri="urn:schemas-microsoft-com:office:smarttags" w:element="date">
        <w:smartTagPr>
          <w:attr w:name="Year" w:val="2004"/>
          <w:attr w:name="Day" w:val="1"/>
          <w:attr w:name="Month" w:val="9"/>
        </w:smartTagPr>
        <w:r w:rsidR="0047243A">
          <w:t>September 1</w:t>
        </w:r>
        <w:r w:rsidR="00253EFC">
          <w:t>, 2004</w:t>
        </w:r>
      </w:smartTag>
      <w:r w:rsidRPr="0026070E">
        <w:t>;</w:t>
      </w:r>
    </w:p>
    <w:p w:rsidR="0026070E" w:rsidRPr="0026070E" w:rsidRDefault="0026070E" w:rsidP="0026070E">
      <w:pPr>
        <w:ind w:left="2160" w:hanging="720"/>
      </w:pPr>
    </w:p>
    <w:p w:rsidR="0026070E" w:rsidRPr="0026070E" w:rsidRDefault="0026070E" w:rsidP="0026070E">
      <w:pPr>
        <w:ind w:left="2160" w:hanging="720"/>
      </w:pPr>
      <w:r w:rsidRPr="0026070E">
        <w:t>2)</w:t>
      </w:r>
      <w:r w:rsidRPr="0026070E">
        <w:tab/>
        <w:t>that interconnection agreement expressly references this Section;</w:t>
      </w:r>
    </w:p>
    <w:p w:rsidR="0026070E" w:rsidRPr="0026070E" w:rsidRDefault="0026070E" w:rsidP="0026070E">
      <w:pPr>
        <w:ind w:left="2160" w:hanging="720"/>
      </w:pPr>
    </w:p>
    <w:p w:rsidR="0026070E" w:rsidRPr="0026070E" w:rsidRDefault="0026070E" w:rsidP="0026070E">
      <w:pPr>
        <w:ind w:left="2160" w:hanging="720"/>
      </w:pPr>
      <w:r w:rsidRPr="0026070E">
        <w:t>3)</w:t>
      </w:r>
      <w:r w:rsidRPr="0026070E">
        <w:tab/>
        <w:t>that interconnection agreement sets forth how the standards and requirements contained in the Leve</w:t>
      </w:r>
      <w:r w:rsidR="005D3666">
        <w:t>l 1 carrier</w:t>
      </w:r>
      <w:r w:rsidR="00556C64">
        <w:t>'</w:t>
      </w:r>
      <w:r w:rsidR="005D3666">
        <w:t>s wholesale service</w:t>
      </w:r>
      <w:r w:rsidRPr="0026070E">
        <w:t xml:space="preserve"> quality plan do not apply to the carrier-signatories to the interconnection agreement; and</w:t>
      </w:r>
    </w:p>
    <w:p w:rsidR="0026070E" w:rsidRPr="0026070E" w:rsidRDefault="0026070E" w:rsidP="0026070E">
      <w:pPr>
        <w:ind w:left="2160" w:hanging="720"/>
      </w:pPr>
    </w:p>
    <w:p w:rsidR="0026070E" w:rsidRPr="0026070E" w:rsidRDefault="0026070E" w:rsidP="0026070E">
      <w:pPr>
        <w:ind w:left="2160" w:hanging="720"/>
      </w:pPr>
      <w:r w:rsidRPr="0026070E">
        <w:t>4)</w:t>
      </w:r>
      <w:r w:rsidRPr="0026070E">
        <w:tab/>
        <w:t>the changes in that agreement to the Level 1 carrier</w:t>
      </w:r>
      <w:r w:rsidR="00556C64">
        <w:t>'</w:t>
      </w:r>
      <w:r w:rsidRPr="0026070E">
        <w:t>s wholesale service quality plan are not contrary to the public interest.</w:t>
      </w:r>
    </w:p>
    <w:p w:rsidR="0026070E" w:rsidRPr="0026070E" w:rsidRDefault="0026070E" w:rsidP="0026070E">
      <w:pPr>
        <w:ind w:left="1440" w:hanging="720"/>
      </w:pPr>
    </w:p>
    <w:p w:rsidR="002B0CAF" w:rsidRPr="002C01B0" w:rsidRDefault="0026070E" w:rsidP="002B0CAF">
      <w:pPr>
        <w:ind w:left="1440" w:hanging="720"/>
      </w:pPr>
      <w:r w:rsidRPr="0026070E">
        <w:t>b)</w:t>
      </w:r>
      <w:r w:rsidRPr="0026070E">
        <w:tab/>
      </w:r>
      <w:r w:rsidR="005D3666">
        <w:t>T</w:t>
      </w:r>
      <w:r w:rsidRPr="0026070E">
        <w:t>he standards and measures in this</w:t>
      </w:r>
      <w:r w:rsidR="002B0CAF" w:rsidRPr="002B0CAF">
        <w:t xml:space="preserve"> </w:t>
      </w:r>
      <w:r w:rsidR="002B0CAF" w:rsidRPr="002C01B0">
        <w:t>Subpart shall apply to: negotiated agreements or amendments to interconnection agreements effective after</w:t>
      </w:r>
      <w:r w:rsidR="00253EFC">
        <w:t xml:space="preserve"> </w:t>
      </w:r>
      <w:smartTag w:uri="urn:schemas-microsoft-com:office:smarttags" w:element="date">
        <w:smartTagPr>
          <w:attr w:name="Year" w:val="2004"/>
          <w:attr w:name="Day" w:val="1"/>
          <w:attr w:name="Month" w:val="9"/>
        </w:smartTagPr>
        <w:r w:rsidR="0047243A">
          <w:t>September 1</w:t>
        </w:r>
        <w:r w:rsidR="00253EFC">
          <w:t>, 2004</w:t>
        </w:r>
      </w:smartTag>
      <w:r w:rsidR="002B0CAF" w:rsidRPr="002C01B0">
        <w:t xml:space="preserve">; negotiated interconnection agreements </w:t>
      </w:r>
      <w:r w:rsidR="005D3666">
        <w:t>that do not expressly reference</w:t>
      </w:r>
      <w:r w:rsidR="002B0CAF" w:rsidRPr="002C01B0">
        <w:t xml:space="preserve"> this Section; and negotiated agreements that do not expressly amend any of the standards and requirements contained in this Subpart. </w:t>
      </w:r>
    </w:p>
    <w:sectPr w:rsidR="002B0CAF" w:rsidRPr="002C01B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65D9">
      <w:r>
        <w:separator/>
      </w:r>
    </w:p>
  </w:endnote>
  <w:endnote w:type="continuationSeparator" w:id="0">
    <w:p w:rsidR="00000000" w:rsidRDefault="00E3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65D9">
      <w:r>
        <w:separator/>
      </w:r>
    </w:p>
  </w:footnote>
  <w:footnote w:type="continuationSeparator" w:id="0">
    <w:p w:rsidR="00000000" w:rsidRDefault="00E3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53EFC"/>
    <w:rsid w:val="0026070E"/>
    <w:rsid w:val="002A643F"/>
    <w:rsid w:val="002B0CAF"/>
    <w:rsid w:val="00337CEB"/>
    <w:rsid w:val="00367A2E"/>
    <w:rsid w:val="003F3A28"/>
    <w:rsid w:val="003F5FD7"/>
    <w:rsid w:val="00431CFE"/>
    <w:rsid w:val="004461A1"/>
    <w:rsid w:val="0047243A"/>
    <w:rsid w:val="004D5CD6"/>
    <w:rsid w:val="004D73D3"/>
    <w:rsid w:val="005001C5"/>
    <w:rsid w:val="0052308E"/>
    <w:rsid w:val="00530BE1"/>
    <w:rsid w:val="00542E97"/>
    <w:rsid w:val="00556C64"/>
    <w:rsid w:val="0056157E"/>
    <w:rsid w:val="0056501E"/>
    <w:rsid w:val="005D3666"/>
    <w:rsid w:val="005F4571"/>
    <w:rsid w:val="00682F65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32BB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365D9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