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8F" w:rsidRDefault="0060668F" w:rsidP="00035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68F" w:rsidRDefault="0060668F" w:rsidP="00035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730.510  Answering Time</w:t>
      </w:r>
      <w:r>
        <w:t xml:space="preserve"> </w:t>
      </w:r>
    </w:p>
    <w:p w:rsidR="0060668F" w:rsidRDefault="0060668F" w:rsidP="00035BB7">
      <w:pPr>
        <w:widowControl w:val="0"/>
        <w:autoSpaceDE w:val="0"/>
        <w:autoSpaceDN w:val="0"/>
        <w:adjustRightInd w:val="0"/>
      </w:pPr>
    </w:p>
    <w:p w:rsidR="00BB456B" w:rsidRDefault="00BB456B" w:rsidP="00035BB7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Operator </w:t>
      </w:r>
      <w:r w:rsidR="00A06F98">
        <w:t>O</w:t>
      </w:r>
      <w:r>
        <w:t>ffices</w:t>
      </w:r>
    </w:p>
    <w:p w:rsidR="00867CEE" w:rsidRDefault="00867CEE" w:rsidP="00035BB7">
      <w:pPr>
        <w:widowControl w:val="0"/>
        <w:autoSpaceDE w:val="0"/>
        <w:autoSpaceDN w:val="0"/>
        <w:adjustRightInd w:val="0"/>
        <w:ind w:left="2160" w:hanging="720"/>
      </w:pPr>
    </w:p>
    <w:p w:rsidR="00A06F98" w:rsidRDefault="00BB456B" w:rsidP="00035B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0668F">
        <w:t xml:space="preserve">Operator offices shall be staffed so that the average </w:t>
      </w:r>
      <w:r>
        <w:t xml:space="preserve">answer time, calculated on a monthly basis, </w:t>
      </w:r>
      <w:r w:rsidR="0060668F">
        <w:t xml:space="preserve">shall not exceed </w:t>
      </w:r>
      <w:r w:rsidR="003D4678">
        <w:t>10</w:t>
      </w:r>
      <w:r w:rsidR="0060668F">
        <w:t xml:space="preserve"> seconds for the following types of calls:</w:t>
      </w:r>
    </w:p>
    <w:p w:rsidR="00867CEE" w:rsidRDefault="00867CEE" w:rsidP="00035BB7">
      <w:pPr>
        <w:widowControl w:val="0"/>
        <w:autoSpaceDE w:val="0"/>
        <w:autoSpaceDN w:val="0"/>
        <w:adjustRightInd w:val="0"/>
        <w:ind w:left="1440" w:firstLine="720"/>
      </w:pPr>
    </w:p>
    <w:p w:rsidR="00A06F98" w:rsidRDefault="00A06F98" w:rsidP="00035BB7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</w:r>
      <w:r w:rsidR="00BB456B">
        <w:t>toll and assistance;</w:t>
      </w:r>
      <w:r w:rsidR="00A0519A">
        <w:t xml:space="preserve"> and</w:t>
      </w:r>
    </w:p>
    <w:p w:rsidR="00867CEE" w:rsidRDefault="00867CEE" w:rsidP="00035BB7">
      <w:pPr>
        <w:widowControl w:val="0"/>
        <w:autoSpaceDE w:val="0"/>
        <w:autoSpaceDN w:val="0"/>
        <w:adjustRightInd w:val="0"/>
        <w:ind w:left="1440" w:firstLine="720"/>
      </w:pPr>
    </w:p>
    <w:p w:rsidR="0060668F" w:rsidRDefault="00A06F98" w:rsidP="00035BB7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</w:r>
      <w:r w:rsidR="00BB456B">
        <w:t>information.</w:t>
      </w:r>
      <w:r w:rsidR="0060668F">
        <w:t xml:space="preserve"> </w:t>
      </w:r>
    </w:p>
    <w:p w:rsidR="00867CEE" w:rsidRDefault="00867CEE" w:rsidP="00035BB7">
      <w:pPr>
        <w:widowControl w:val="0"/>
        <w:autoSpaceDE w:val="0"/>
        <w:autoSpaceDN w:val="0"/>
        <w:adjustRightInd w:val="0"/>
        <w:ind w:left="2160" w:hanging="720"/>
      </w:pPr>
    </w:p>
    <w:p w:rsidR="0060668F" w:rsidRDefault="0060668F" w:rsidP="00035B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B456B">
        <w:t xml:space="preserve">Whenever the average answer time for either toll and assistance calls and/or information calls, calculated on a monthly basis, exceeds </w:t>
      </w:r>
      <w:r w:rsidR="00587D2F">
        <w:t>10</w:t>
      </w:r>
      <w:r w:rsidR="00BB456B">
        <w:t xml:space="preserve"> seconds, the local exchange carrier shall take corrective action and report </w:t>
      </w:r>
      <w:r w:rsidR="00587D2F">
        <w:t>the</w:t>
      </w:r>
      <w:r w:rsidR="00BB456B">
        <w:t xml:space="preserve"> action to the Commission within </w:t>
      </w:r>
      <w:r w:rsidR="00505B3F">
        <w:t xml:space="preserve">15 </w:t>
      </w:r>
      <w:r w:rsidR="00BB456B">
        <w:t xml:space="preserve">business days after the end of the month in which the violation occurred.  </w:t>
      </w:r>
      <w:r>
        <w:t xml:space="preserve"> </w:t>
      </w:r>
    </w:p>
    <w:p w:rsidR="00867CEE" w:rsidRDefault="00867CEE" w:rsidP="00035BB7">
      <w:pPr>
        <w:tabs>
          <w:tab w:val="left" w:pos="-720"/>
        </w:tabs>
        <w:ind w:left="2160" w:hanging="720"/>
        <w:rPr>
          <w:spacing w:val="-3"/>
        </w:rPr>
      </w:pPr>
    </w:p>
    <w:p w:rsidR="00867CEE" w:rsidRDefault="00867CEE" w:rsidP="00867CEE">
      <w:pPr>
        <w:tabs>
          <w:tab w:val="left" w:pos="-720"/>
        </w:tabs>
        <w:ind w:left="1425" w:hanging="684"/>
        <w:rPr>
          <w:spacing w:val="-3"/>
        </w:rPr>
      </w:pPr>
      <w:r>
        <w:rPr>
          <w:spacing w:val="-3"/>
        </w:rPr>
        <w:t>b)</w:t>
      </w:r>
      <w:r>
        <w:rPr>
          <w:spacing w:val="-3"/>
        </w:rPr>
        <w:tab/>
        <w:t>Business and Repair Offices</w:t>
      </w:r>
    </w:p>
    <w:p w:rsidR="00867CEE" w:rsidRDefault="00867CEE" w:rsidP="00867CEE">
      <w:pPr>
        <w:tabs>
          <w:tab w:val="left" w:pos="-720"/>
        </w:tabs>
        <w:ind w:left="1425" w:hanging="684"/>
        <w:rPr>
          <w:spacing w:val="-3"/>
        </w:rPr>
      </w:pPr>
    </w:p>
    <w:p w:rsidR="00867CEE" w:rsidRDefault="00867CEE" w:rsidP="00867CEE">
      <w:pPr>
        <w:tabs>
          <w:tab w:val="left" w:pos="-720"/>
        </w:tabs>
        <w:ind w:left="2160" w:hanging="735"/>
        <w:rPr>
          <w:spacing w:val="-3"/>
        </w:rPr>
      </w:pPr>
      <w:r>
        <w:rPr>
          <w:spacing w:val="-3"/>
        </w:rPr>
        <w:t>1)</w:t>
      </w:r>
      <w:r>
        <w:rPr>
          <w:spacing w:val="-3"/>
        </w:rPr>
        <w:tab/>
        <w:t xml:space="preserve">Business offices (during normal business hours) and repair offices shall be staffed so that the average answer time, calculated on a monthly basis, shall not exceed 60 seconds.  </w:t>
      </w:r>
      <w:r w:rsidR="00587D2F">
        <w:rPr>
          <w:spacing w:val="-3"/>
        </w:rPr>
        <w:t>When</w:t>
      </w:r>
      <w:r>
        <w:rPr>
          <w:spacing w:val="-3"/>
        </w:rPr>
        <w:t xml:space="preserve"> a menu drive</w:t>
      </w:r>
      <w:r w:rsidR="00442F32">
        <w:rPr>
          <w:spacing w:val="-3"/>
        </w:rPr>
        <w:t>n</w:t>
      </w:r>
      <w:r>
        <w:rPr>
          <w:spacing w:val="-3"/>
        </w:rPr>
        <w:t>, automated</w:t>
      </w:r>
      <w:r w:rsidR="00DE1AA0">
        <w:rPr>
          <w:spacing w:val="-3"/>
        </w:rPr>
        <w:t>,</w:t>
      </w:r>
      <w:r>
        <w:rPr>
          <w:spacing w:val="-3"/>
        </w:rPr>
        <w:t xml:space="preserve"> or interactive system is utilized to answer any such call, </w:t>
      </w:r>
      <w:r w:rsidR="00587D2F">
        <w:rPr>
          <w:spacing w:val="-3"/>
        </w:rPr>
        <w:t>the</w:t>
      </w:r>
      <w:r>
        <w:rPr>
          <w:spacing w:val="-3"/>
        </w:rPr>
        <w:t xml:space="preserve"> system shall provide</w:t>
      </w:r>
      <w:r w:rsidR="00AB1B63">
        <w:rPr>
          <w:spacing w:val="-3"/>
        </w:rPr>
        <w:t>, either through voice option or</w:t>
      </w:r>
      <w:r>
        <w:rPr>
          <w:spacing w:val="-3"/>
        </w:rPr>
        <w:t xml:space="preserve"> within the first menu of options, the option of transferring to a live attendant.  This requirement shall apply separately to business office</w:t>
      </w:r>
      <w:r w:rsidR="006C2A69">
        <w:rPr>
          <w:spacing w:val="-3"/>
        </w:rPr>
        <w:t>s</w:t>
      </w:r>
      <w:r>
        <w:rPr>
          <w:spacing w:val="-3"/>
        </w:rPr>
        <w:t xml:space="preserve"> and repair offices, if they are maintained separately.</w:t>
      </w:r>
    </w:p>
    <w:p w:rsidR="00867CEE" w:rsidRDefault="00867CEE" w:rsidP="00867CEE">
      <w:pPr>
        <w:tabs>
          <w:tab w:val="left" w:pos="-720"/>
        </w:tabs>
        <w:ind w:left="2160" w:hanging="735"/>
        <w:rPr>
          <w:spacing w:val="-3"/>
        </w:rPr>
      </w:pPr>
    </w:p>
    <w:p w:rsidR="000307D0" w:rsidRDefault="000307D0" w:rsidP="00035BB7">
      <w:pPr>
        <w:tabs>
          <w:tab w:val="left" w:pos="-720"/>
        </w:tabs>
        <w:ind w:left="2160" w:hanging="720"/>
        <w:rPr>
          <w:spacing w:val="-3"/>
        </w:rPr>
      </w:pPr>
      <w:r>
        <w:rPr>
          <w:spacing w:val="-3"/>
        </w:rPr>
        <w:t>2)</w:t>
      </w:r>
      <w:r>
        <w:rPr>
          <w:spacing w:val="-3"/>
        </w:rPr>
        <w:tab/>
        <w:t xml:space="preserve">Whenever the average answer time for either business offices or repair offices (if maintained separately), calculated on a monthly basis, exceeds 60 seconds, the local exchange carrier shall take corrective action and report </w:t>
      </w:r>
      <w:r w:rsidR="00587D2F">
        <w:rPr>
          <w:spacing w:val="-3"/>
        </w:rPr>
        <w:t>the</w:t>
      </w:r>
      <w:r>
        <w:rPr>
          <w:spacing w:val="-3"/>
        </w:rPr>
        <w:t xml:space="preserve"> action to the Commission within 15 business days after the end of the month in which the violation occurred.</w:t>
      </w:r>
    </w:p>
    <w:p w:rsidR="00867CEE" w:rsidRDefault="00867CEE" w:rsidP="00035BB7">
      <w:pPr>
        <w:tabs>
          <w:tab w:val="left" w:pos="-720"/>
        </w:tabs>
        <w:ind w:left="2160" w:hanging="720"/>
        <w:rPr>
          <w:spacing w:val="-3"/>
        </w:rPr>
      </w:pPr>
    </w:p>
    <w:p w:rsidR="000307D0" w:rsidRDefault="000307D0" w:rsidP="00035BB7">
      <w:pPr>
        <w:tabs>
          <w:tab w:val="left" w:pos="-720"/>
        </w:tabs>
        <w:ind w:left="2160" w:hanging="720"/>
        <w:rPr>
          <w:spacing w:val="-3"/>
        </w:rPr>
      </w:pPr>
      <w:r>
        <w:rPr>
          <w:spacing w:val="-3"/>
        </w:rPr>
        <w:t>3)</w:t>
      </w:r>
      <w:r>
        <w:rPr>
          <w:spacing w:val="-3"/>
        </w:rPr>
        <w:tab/>
        <w:t>Local exchange carriers shall maintain records of answer time performance at their business offices and repair offices. At a minimum, these records shall contain the following information collected on a monthly basis:</w:t>
      </w:r>
    </w:p>
    <w:p w:rsidR="00867CEE" w:rsidRDefault="00867CEE" w:rsidP="00035BB7">
      <w:pPr>
        <w:tabs>
          <w:tab w:val="left" w:pos="-720"/>
        </w:tabs>
        <w:ind w:left="1440" w:firstLine="720"/>
        <w:rPr>
          <w:spacing w:val="-3"/>
        </w:rPr>
      </w:pPr>
    </w:p>
    <w:p w:rsidR="000307D0" w:rsidRPr="00035BB7" w:rsidRDefault="000307D0" w:rsidP="00035BB7">
      <w:pPr>
        <w:tabs>
          <w:tab w:val="left" w:pos="-720"/>
        </w:tabs>
        <w:ind w:left="1440" w:firstLine="720"/>
        <w:rPr>
          <w:spacing w:val="-3"/>
        </w:rPr>
      </w:pPr>
      <w:r w:rsidRPr="00035BB7">
        <w:rPr>
          <w:spacing w:val="-3"/>
        </w:rPr>
        <w:t>A)</w:t>
      </w:r>
      <w:r w:rsidRPr="00035BB7">
        <w:tab/>
      </w:r>
      <w:r w:rsidRPr="00035BB7">
        <w:rPr>
          <w:spacing w:val="-3"/>
        </w:rPr>
        <w:t>Total number of calls received;</w:t>
      </w:r>
    </w:p>
    <w:p w:rsidR="00867CEE" w:rsidRDefault="00867CEE" w:rsidP="00035BB7">
      <w:pPr>
        <w:tabs>
          <w:tab w:val="left" w:pos="-720"/>
        </w:tabs>
        <w:ind w:left="1440" w:firstLine="726"/>
        <w:rPr>
          <w:spacing w:val="-3"/>
        </w:rPr>
      </w:pPr>
    </w:p>
    <w:p w:rsidR="000307D0" w:rsidRPr="00035BB7" w:rsidRDefault="000307D0" w:rsidP="00035BB7">
      <w:pPr>
        <w:tabs>
          <w:tab w:val="left" w:pos="-720"/>
        </w:tabs>
        <w:ind w:left="1440" w:firstLine="726"/>
        <w:rPr>
          <w:spacing w:val="-3"/>
        </w:rPr>
      </w:pPr>
      <w:r w:rsidRPr="00035BB7">
        <w:rPr>
          <w:spacing w:val="-3"/>
        </w:rPr>
        <w:t>B)</w:t>
      </w:r>
      <w:r w:rsidRPr="00035BB7">
        <w:tab/>
      </w:r>
      <w:r w:rsidRPr="00035BB7">
        <w:rPr>
          <w:spacing w:val="-3"/>
        </w:rPr>
        <w:t>Total number of calls answered;</w:t>
      </w:r>
      <w:r w:rsidR="00C901A4">
        <w:rPr>
          <w:spacing w:val="-3"/>
        </w:rPr>
        <w:t xml:space="preserve"> and</w:t>
      </w:r>
    </w:p>
    <w:p w:rsidR="00867CEE" w:rsidRDefault="00867CEE" w:rsidP="00035BB7">
      <w:pPr>
        <w:tabs>
          <w:tab w:val="left" w:pos="-720"/>
        </w:tabs>
        <w:ind w:firstLine="2166"/>
        <w:rPr>
          <w:spacing w:val="-3"/>
        </w:rPr>
      </w:pPr>
    </w:p>
    <w:p w:rsidR="000307D0" w:rsidRPr="00035BB7" w:rsidRDefault="000307D0" w:rsidP="00035BB7">
      <w:pPr>
        <w:tabs>
          <w:tab w:val="left" w:pos="-720"/>
        </w:tabs>
        <w:ind w:firstLine="2166"/>
        <w:rPr>
          <w:spacing w:val="-3"/>
        </w:rPr>
      </w:pPr>
      <w:r w:rsidRPr="00035BB7">
        <w:rPr>
          <w:spacing w:val="-3"/>
        </w:rPr>
        <w:t>C)</w:t>
      </w:r>
      <w:r w:rsidRPr="00035BB7">
        <w:tab/>
      </w:r>
      <w:r w:rsidRPr="00035BB7">
        <w:rPr>
          <w:spacing w:val="-3"/>
        </w:rPr>
        <w:t>Average answer time</w:t>
      </w:r>
      <w:r w:rsidR="00C901A4">
        <w:rPr>
          <w:spacing w:val="-3"/>
        </w:rPr>
        <w:t>.</w:t>
      </w:r>
    </w:p>
    <w:p w:rsidR="00587D2F" w:rsidRDefault="00587D2F" w:rsidP="00035BB7">
      <w:pPr>
        <w:tabs>
          <w:tab w:val="left" w:pos="-720"/>
        </w:tabs>
        <w:ind w:left="1440"/>
        <w:rPr>
          <w:spacing w:val="-3"/>
        </w:rPr>
      </w:pPr>
    </w:p>
    <w:p w:rsidR="000307D0" w:rsidRPr="00587D2F" w:rsidRDefault="00587D2F" w:rsidP="00587D2F">
      <w:pPr>
        <w:ind w:left="1440" w:hanging="720"/>
      </w:pPr>
      <w:r>
        <w:lastRenderedPageBreak/>
        <w:t>c)</w:t>
      </w:r>
      <w:r>
        <w:tab/>
      </w:r>
      <w:r w:rsidR="000307D0" w:rsidRPr="00587D2F">
        <w:t xml:space="preserve">On or before March 1 of each year, each local exchange carrier shall file, with the Chief Clerk of the Commission, an annual report containing the information </w:t>
      </w:r>
      <w:r>
        <w:t xml:space="preserve">required by subsection (b) </w:t>
      </w:r>
      <w:r w:rsidR="000307D0" w:rsidRPr="00587D2F">
        <w:t xml:space="preserve">for its business and repair </w:t>
      </w:r>
      <w:r>
        <w:t>offices</w:t>
      </w:r>
      <w:r w:rsidR="000307D0" w:rsidRPr="00587D2F">
        <w:t xml:space="preserve"> (se</w:t>
      </w:r>
      <w:r w:rsidR="00AB1B63" w:rsidRPr="00587D2F">
        <w:t>parately when it maintains sepa</w:t>
      </w:r>
      <w:r w:rsidR="000307D0" w:rsidRPr="00587D2F">
        <w:t>rate business and repair offices) for each month of the preceding calendar year. This infor</w:t>
      </w:r>
      <w:r w:rsidR="00AB1B63" w:rsidRPr="00587D2F">
        <w:t>mation shall also be made avail</w:t>
      </w:r>
      <w:r w:rsidR="000307D0" w:rsidRPr="00587D2F">
        <w:t>able to the Commission when requested.</w:t>
      </w:r>
    </w:p>
    <w:p w:rsidR="00867CEE" w:rsidRDefault="00867CEE" w:rsidP="00035BB7">
      <w:pPr>
        <w:tabs>
          <w:tab w:val="left" w:pos="-720"/>
        </w:tabs>
        <w:ind w:left="1440" w:hanging="720"/>
      </w:pPr>
    </w:p>
    <w:p w:rsidR="0060668F" w:rsidRDefault="00587D2F" w:rsidP="00035BB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307D0">
        <w:t>)</w:t>
      </w:r>
      <w:r w:rsidR="000307D0">
        <w:tab/>
        <w:t>For purposes of this Section, average answer time shall be calculated by dividing the total number of call waiting seconds by the total number of re</w:t>
      </w:r>
      <w:r w:rsidR="00AB1B63">
        <w:t>ported monthly calls answered.</w:t>
      </w:r>
    </w:p>
    <w:p w:rsidR="00867CEE" w:rsidRDefault="00867CEE" w:rsidP="00035BB7">
      <w:pPr>
        <w:widowControl w:val="0"/>
        <w:autoSpaceDE w:val="0"/>
        <w:autoSpaceDN w:val="0"/>
        <w:adjustRightInd w:val="0"/>
        <w:ind w:left="1440" w:hanging="720"/>
      </w:pPr>
    </w:p>
    <w:p w:rsidR="00AB1B63" w:rsidRPr="00D55B37" w:rsidRDefault="00AB1B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23EC7">
        <w:t>5</w:t>
      </w:r>
      <w:r>
        <w:t xml:space="preserve"> I</w:t>
      </w:r>
      <w:r w:rsidRPr="00D55B37">
        <w:t xml:space="preserve">ll. Reg. </w:t>
      </w:r>
      <w:r w:rsidR="00E507D8">
        <w:t>8808</w:t>
      </w:r>
      <w:r w:rsidRPr="00D55B37">
        <w:t xml:space="preserve">, effective </w:t>
      </w:r>
      <w:r w:rsidR="00E507D8">
        <w:t>June 1, 2011</w:t>
      </w:r>
      <w:r w:rsidRPr="00D55B37">
        <w:t>)</w:t>
      </w:r>
    </w:p>
    <w:sectPr w:rsidR="00AB1B63" w:rsidRPr="00D55B37" w:rsidSect="006066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F0E6F"/>
    <w:multiLevelType w:val="hybridMultilevel"/>
    <w:tmpl w:val="D21C368C"/>
    <w:lvl w:ilvl="0" w:tplc="B12EBD2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68F"/>
    <w:rsid w:val="000307D0"/>
    <w:rsid w:val="00035BB7"/>
    <w:rsid w:val="0039217C"/>
    <w:rsid w:val="003D4678"/>
    <w:rsid w:val="00442F32"/>
    <w:rsid w:val="00483481"/>
    <w:rsid w:val="00505B3F"/>
    <w:rsid w:val="00587D2F"/>
    <w:rsid w:val="005C3366"/>
    <w:rsid w:val="0060668F"/>
    <w:rsid w:val="006C2A69"/>
    <w:rsid w:val="00867CEE"/>
    <w:rsid w:val="008A1860"/>
    <w:rsid w:val="00A0519A"/>
    <w:rsid w:val="00A06F98"/>
    <w:rsid w:val="00A23EC7"/>
    <w:rsid w:val="00AB1B63"/>
    <w:rsid w:val="00B11F92"/>
    <w:rsid w:val="00B83877"/>
    <w:rsid w:val="00BB456B"/>
    <w:rsid w:val="00C42CF3"/>
    <w:rsid w:val="00C901A4"/>
    <w:rsid w:val="00DE1AA0"/>
    <w:rsid w:val="00E507D8"/>
    <w:rsid w:val="00E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4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