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E10" w:rsidRDefault="00627E10" w:rsidP="00627E1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27E10" w:rsidRDefault="00627E10" w:rsidP="00627E10">
      <w:pPr>
        <w:widowControl w:val="0"/>
        <w:autoSpaceDE w:val="0"/>
        <w:autoSpaceDN w:val="0"/>
        <w:adjustRightInd w:val="0"/>
      </w:pPr>
      <w:r>
        <w:rPr>
          <w:b/>
          <w:bCs/>
        </w:rPr>
        <w:t>Section 730.435  Routine Tests</w:t>
      </w:r>
      <w:r>
        <w:t xml:space="preserve"> </w:t>
      </w:r>
    </w:p>
    <w:p w:rsidR="00627E10" w:rsidRDefault="00627E10" w:rsidP="00627E10">
      <w:pPr>
        <w:widowControl w:val="0"/>
        <w:autoSpaceDE w:val="0"/>
        <w:autoSpaceDN w:val="0"/>
        <w:adjustRightInd w:val="0"/>
      </w:pPr>
    </w:p>
    <w:p w:rsidR="00627E10" w:rsidRDefault="00627E10" w:rsidP="00627E10">
      <w:pPr>
        <w:widowControl w:val="0"/>
        <w:autoSpaceDE w:val="0"/>
        <w:autoSpaceDN w:val="0"/>
        <w:adjustRightInd w:val="0"/>
      </w:pPr>
      <w:r>
        <w:t xml:space="preserve">Each local exchange carrier shall have written procedures for the periodic testing and maintenance of recording systems to assure the integrity of its operation. </w:t>
      </w:r>
    </w:p>
    <w:sectPr w:rsidR="00627E10" w:rsidSect="00627E1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27E10"/>
    <w:rsid w:val="0007482A"/>
    <w:rsid w:val="005C3366"/>
    <w:rsid w:val="00627E10"/>
    <w:rsid w:val="008839C8"/>
    <w:rsid w:val="00944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730</vt:lpstr>
    </vt:vector>
  </TitlesOfParts>
  <Company>State of Illinois</Company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730</dc:title>
  <dc:subject/>
  <dc:creator>Illinois General Assembly</dc:creator>
  <cp:keywords/>
  <dc:description/>
  <cp:lastModifiedBy>Roberts, John</cp:lastModifiedBy>
  <cp:revision>3</cp:revision>
  <dcterms:created xsi:type="dcterms:W3CDTF">2012-06-21T19:41:00Z</dcterms:created>
  <dcterms:modified xsi:type="dcterms:W3CDTF">2012-06-21T19:41:00Z</dcterms:modified>
</cp:coreProperties>
</file>