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3A3" w:rsidRDefault="007143A3" w:rsidP="007143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43A3" w:rsidRDefault="007143A3" w:rsidP="007143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730.430  As-Found Tests</w:t>
      </w:r>
      <w:r>
        <w:t xml:space="preserve"> </w:t>
      </w:r>
    </w:p>
    <w:p w:rsidR="007143A3" w:rsidRDefault="007143A3" w:rsidP="007143A3">
      <w:pPr>
        <w:widowControl w:val="0"/>
        <w:autoSpaceDE w:val="0"/>
        <w:autoSpaceDN w:val="0"/>
        <w:adjustRightInd w:val="0"/>
      </w:pPr>
    </w:p>
    <w:p w:rsidR="007143A3" w:rsidRDefault="007143A3" w:rsidP="007143A3">
      <w:pPr>
        <w:widowControl w:val="0"/>
        <w:autoSpaceDE w:val="0"/>
        <w:autoSpaceDN w:val="0"/>
        <w:adjustRightInd w:val="0"/>
      </w:pPr>
      <w:r>
        <w:t xml:space="preserve">All call data recording devices tested in accordance with this Part for either routine maintenance or a complaint shall be tested in their normal operating location and wiring mode. </w:t>
      </w:r>
    </w:p>
    <w:p w:rsidR="007143A3" w:rsidRDefault="007143A3" w:rsidP="007143A3">
      <w:pPr>
        <w:widowControl w:val="0"/>
        <w:autoSpaceDE w:val="0"/>
        <w:autoSpaceDN w:val="0"/>
        <w:adjustRightInd w:val="0"/>
      </w:pPr>
    </w:p>
    <w:p w:rsidR="007143A3" w:rsidRDefault="007143A3" w:rsidP="007143A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13861, effective September 1, 2000) </w:t>
      </w:r>
    </w:p>
    <w:sectPr w:rsidR="007143A3" w:rsidSect="007143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43A3"/>
    <w:rsid w:val="00115DE4"/>
    <w:rsid w:val="005C3366"/>
    <w:rsid w:val="007143A3"/>
    <w:rsid w:val="00DD5A2B"/>
    <w:rsid w:val="00EE3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