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12F7" w14:textId="77777777" w:rsidR="00547E6B" w:rsidRDefault="00547E6B" w:rsidP="00AC59FD">
      <w:pPr>
        <w:rPr>
          <w:rFonts w:ascii="Times New Roman" w:hAnsi="Times New Roman"/>
          <w:b/>
        </w:rPr>
      </w:pPr>
    </w:p>
    <w:p w14:paraId="0FF74901" w14:textId="77777777" w:rsidR="007D7F50" w:rsidRPr="007D7F50" w:rsidRDefault="007D7F50" w:rsidP="00AC59FD">
      <w:pPr>
        <w:rPr>
          <w:rFonts w:ascii="Times New Roman" w:hAnsi="Times New Roman"/>
          <w:b/>
        </w:rPr>
      </w:pPr>
      <w:r w:rsidRPr="007D7F50">
        <w:rPr>
          <w:rFonts w:ascii="Times New Roman" w:hAnsi="Times New Roman"/>
          <w:b/>
        </w:rPr>
        <w:t>Section 730.340  Incorporation of National Codes and Standards</w:t>
      </w:r>
    </w:p>
    <w:p w14:paraId="1CB8527A" w14:textId="77777777" w:rsidR="007D7F50" w:rsidRPr="00634BD1" w:rsidRDefault="007D7F50" w:rsidP="00AC59FD">
      <w:pPr>
        <w:rPr>
          <w:rFonts w:ascii="Times New Roman" w:hAnsi="Times New Roman"/>
        </w:rPr>
      </w:pPr>
    </w:p>
    <w:p w14:paraId="6640E51D" w14:textId="5D17FC31" w:rsidR="007D7F50" w:rsidRDefault="007D7F50" w:rsidP="00AC59FD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  <w:t xml:space="preserve">The Commission adopts as its rules the following portions of the </w:t>
      </w:r>
      <w:r w:rsidR="00C37313">
        <w:rPr>
          <w:rFonts w:ascii="Times New Roman" w:hAnsi="Times New Roman"/>
        </w:rPr>
        <w:t>National Electrical Safety Code (</w:t>
      </w:r>
      <w:r>
        <w:rPr>
          <w:rFonts w:ascii="Times New Roman" w:hAnsi="Times New Roman"/>
        </w:rPr>
        <w:t>NESC</w:t>
      </w:r>
      <w:r w:rsidR="00C3731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(</w:t>
      </w:r>
      <w:r w:rsidR="00450BF6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edition, approved </w:t>
      </w:r>
      <w:r w:rsidR="00450BF6" w:rsidRPr="00450BF6">
        <w:rPr>
          <w:rFonts w:ascii="Times New Roman" w:eastAsia="Calibri" w:hAnsi="Times New Roman"/>
          <w:szCs w:val="24"/>
        </w:rPr>
        <w:t>April 26, 2016,</w:t>
      </w:r>
      <w:r>
        <w:rPr>
          <w:rFonts w:ascii="Times New Roman" w:hAnsi="Times New Roman"/>
        </w:rPr>
        <w:t xml:space="preserve"> published by the Institute of Electric and Electronic Engineers, Inc., </w:t>
      </w:r>
      <w:r w:rsidR="00450BF6" w:rsidRPr="00450BF6">
        <w:rPr>
          <w:rFonts w:ascii="Times New Roman" w:eastAsia="Calibri" w:hAnsi="Times New Roman"/>
          <w:szCs w:val="24"/>
        </w:rPr>
        <w:t>3 Park Avenue,</w:t>
      </w:r>
      <w:r>
        <w:rPr>
          <w:rFonts w:ascii="Times New Roman" w:hAnsi="Times New Roman"/>
        </w:rPr>
        <w:t xml:space="preserve"> New York, New York </w:t>
      </w:r>
      <w:r w:rsidR="004D3D56">
        <w:rPr>
          <w:rFonts w:ascii="Times New Roman" w:hAnsi="Times New Roman"/>
        </w:rPr>
        <w:t xml:space="preserve"> </w:t>
      </w:r>
      <w:r w:rsidR="00450BF6" w:rsidRPr="00450BF6">
        <w:rPr>
          <w:rFonts w:ascii="Times New Roman" w:eastAsia="Calibri" w:hAnsi="Times New Roman"/>
          <w:szCs w:val="24"/>
        </w:rPr>
        <w:t>10016-5997</w:t>
      </w:r>
      <w:r>
        <w:rPr>
          <w:rFonts w:ascii="Times New Roman" w:hAnsi="Times New Roman"/>
        </w:rPr>
        <w:t>):</w:t>
      </w:r>
    </w:p>
    <w:p w14:paraId="62A27EB9" w14:textId="77777777" w:rsidR="003F3849" w:rsidRDefault="003F3849" w:rsidP="004D3D56">
      <w:pPr>
        <w:rPr>
          <w:rFonts w:ascii="Times New Roman" w:hAnsi="Times New Roman"/>
        </w:rPr>
      </w:pPr>
    </w:p>
    <w:p w14:paraId="0EE45C59" w14:textId="77777777" w:rsidR="007D7F50" w:rsidRDefault="007D7F50" w:rsidP="00AC59F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8527E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Section 2 (Definitions of Special Terms).</w:t>
      </w:r>
    </w:p>
    <w:p w14:paraId="69B76D57" w14:textId="77777777" w:rsidR="003F3849" w:rsidRDefault="003F3849" w:rsidP="004D3D56">
      <w:pPr>
        <w:rPr>
          <w:rFonts w:ascii="Times New Roman" w:hAnsi="Times New Roman"/>
        </w:rPr>
      </w:pPr>
    </w:p>
    <w:p w14:paraId="3CEA867C" w14:textId="77777777" w:rsidR="007D7F50" w:rsidRDefault="007D7F50" w:rsidP="00AC59F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Section 9 (Grounding Methods of Electric Supply and Communications Facilities).</w:t>
      </w:r>
    </w:p>
    <w:p w14:paraId="0C3621C2" w14:textId="77777777" w:rsidR="003F3849" w:rsidRDefault="003F3849" w:rsidP="004D3D56">
      <w:pPr>
        <w:rPr>
          <w:rFonts w:ascii="Times New Roman" w:hAnsi="Times New Roman"/>
        </w:rPr>
      </w:pPr>
    </w:p>
    <w:p w14:paraId="13B9D9BC" w14:textId="77777777" w:rsidR="003F3849" w:rsidRDefault="003F3849" w:rsidP="004D3D56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  <w:t>The Commission adopts as its rules the following publications of the IEEE:</w:t>
      </w:r>
    </w:p>
    <w:p w14:paraId="5BE2B4FF" w14:textId="77777777" w:rsidR="003F3849" w:rsidRDefault="003F3849" w:rsidP="004D3D56">
      <w:pPr>
        <w:rPr>
          <w:rFonts w:ascii="Times New Roman" w:hAnsi="Times New Roman"/>
        </w:rPr>
      </w:pPr>
    </w:p>
    <w:p w14:paraId="23468137" w14:textId="77777777" w:rsidR="003F3849" w:rsidRDefault="003F3849" w:rsidP="004D3D56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IEEE Std 1188-1996 Recommended Practice for Maintenance, Testing, and Replacement of Valve-Regulated Lead-Acid (VRLA) Batteries for Stationary Applications.</w:t>
      </w:r>
    </w:p>
    <w:p w14:paraId="62D7E801" w14:textId="77777777" w:rsidR="003F3849" w:rsidRDefault="003F3849" w:rsidP="004D3D56">
      <w:pPr>
        <w:rPr>
          <w:rFonts w:ascii="Times New Roman" w:hAnsi="Times New Roman"/>
        </w:rPr>
      </w:pPr>
    </w:p>
    <w:p w14:paraId="0FEC6414" w14:textId="77777777" w:rsidR="007D7F50" w:rsidRDefault="007D7F50" w:rsidP="00AC59FD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IEEE Std 450-1995 Recommended Practice for Maintenance, Testing and Replacement of Lead Acid Batteries for Stationary Applications.</w:t>
      </w:r>
    </w:p>
    <w:p w14:paraId="7AC81473" w14:textId="77777777" w:rsidR="003F3849" w:rsidRDefault="003F3849" w:rsidP="004D3D56">
      <w:pPr>
        <w:tabs>
          <w:tab w:val="left" w:pos="-720"/>
        </w:tabs>
        <w:rPr>
          <w:rFonts w:ascii="Times New Roman" w:hAnsi="Times New Roman"/>
        </w:rPr>
      </w:pPr>
    </w:p>
    <w:p w14:paraId="68C58107" w14:textId="77777777" w:rsidR="007D7F50" w:rsidRDefault="007D7F50" w:rsidP="004D3D56">
      <w:pPr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  <w:t>Th</w:t>
      </w:r>
      <w:r w:rsidR="00F55801">
        <w:rPr>
          <w:rFonts w:ascii="Times New Roman" w:hAnsi="Times New Roman"/>
        </w:rPr>
        <w:t>e</w:t>
      </w:r>
      <w:r>
        <w:rPr>
          <w:rFonts w:ascii="Times New Roman" w:hAnsi="Times New Roman"/>
        </w:rPr>
        <w:t>s</w:t>
      </w:r>
      <w:r w:rsidR="00F5580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incorporation</w:t>
      </w:r>
      <w:r w:rsidR="00F5580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do not include any later amendments or editions.</w:t>
      </w:r>
    </w:p>
    <w:p w14:paraId="7BF3D01E" w14:textId="77777777" w:rsidR="007D7F50" w:rsidRDefault="007D7F50" w:rsidP="004D3D56">
      <w:pPr>
        <w:tabs>
          <w:tab w:val="left" w:pos="-720"/>
        </w:tabs>
        <w:rPr>
          <w:rFonts w:ascii="Times New Roman" w:hAnsi="Times New Roman"/>
        </w:rPr>
      </w:pPr>
    </w:p>
    <w:p w14:paraId="5384024A" w14:textId="1D8B5CE4" w:rsidR="007D7F50" w:rsidRPr="00EF3D10" w:rsidRDefault="00450BF6" w:rsidP="00AC59FD">
      <w:pPr>
        <w:pStyle w:val="JCARSourceNote"/>
        <w:ind w:firstLine="720"/>
        <w:rPr>
          <w:rFonts w:ascii="Times New Roman" w:hAnsi="Times New Roman"/>
        </w:rPr>
      </w:pPr>
      <w:r w:rsidRPr="00450BF6">
        <w:rPr>
          <w:rFonts w:ascii="Times New Roman" w:hAnsi="Times New Roman"/>
        </w:rPr>
        <w:t>(Source:  Amended at 4</w:t>
      </w:r>
      <w:r w:rsidR="003561E9">
        <w:rPr>
          <w:rFonts w:ascii="Times New Roman" w:hAnsi="Times New Roman"/>
        </w:rPr>
        <w:t>7</w:t>
      </w:r>
      <w:r w:rsidRPr="00450BF6">
        <w:rPr>
          <w:rFonts w:ascii="Times New Roman" w:hAnsi="Times New Roman"/>
        </w:rPr>
        <w:t xml:space="preserve"> Ill. Reg. </w:t>
      </w:r>
      <w:r w:rsidR="00334E40">
        <w:rPr>
          <w:rFonts w:ascii="Times New Roman" w:hAnsi="Times New Roman"/>
        </w:rPr>
        <w:t>4319</w:t>
      </w:r>
      <w:r w:rsidRPr="00450BF6">
        <w:rPr>
          <w:rFonts w:ascii="Times New Roman" w:hAnsi="Times New Roman"/>
        </w:rPr>
        <w:t xml:space="preserve">, effective </w:t>
      </w:r>
      <w:r w:rsidR="00334E40">
        <w:rPr>
          <w:rFonts w:ascii="Times New Roman" w:hAnsi="Times New Roman"/>
        </w:rPr>
        <w:t>March 15, 2023</w:t>
      </w:r>
      <w:r w:rsidRPr="00450BF6">
        <w:rPr>
          <w:rFonts w:ascii="Times New Roman" w:hAnsi="Times New Roman"/>
        </w:rPr>
        <w:t>)</w:t>
      </w:r>
    </w:p>
    <w:sectPr w:rsidR="007D7F50" w:rsidRPr="00EF3D10" w:rsidSect="00A414B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5713" w14:textId="77777777" w:rsidR="00262A0D" w:rsidRDefault="00BA3ACB">
      <w:r>
        <w:separator/>
      </w:r>
    </w:p>
  </w:endnote>
  <w:endnote w:type="continuationSeparator" w:id="0">
    <w:p w14:paraId="07F5EEB1" w14:textId="77777777" w:rsidR="00262A0D" w:rsidRDefault="00BA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A03C" w14:textId="77777777" w:rsidR="00262A0D" w:rsidRDefault="00BA3ACB">
      <w:r>
        <w:separator/>
      </w:r>
    </w:p>
  </w:footnote>
  <w:footnote w:type="continuationSeparator" w:id="0">
    <w:p w14:paraId="1A024470" w14:textId="77777777" w:rsidR="00262A0D" w:rsidRDefault="00BA3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ECE"/>
    <w:multiLevelType w:val="hybridMultilevel"/>
    <w:tmpl w:val="120EF710"/>
    <w:lvl w:ilvl="0" w:tplc="138A0646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8527E"/>
    <w:rsid w:val="001B7910"/>
    <w:rsid w:val="001C7D95"/>
    <w:rsid w:val="001E3074"/>
    <w:rsid w:val="00225354"/>
    <w:rsid w:val="002524EC"/>
    <w:rsid w:val="00262A0D"/>
    <w:rsid w:val="002A643F"/>
    <w:rsid w:val="00334E40"/>
    <w:rsid w:val="00337CEB"/>
    <w:rsid w:val="003561E9"/>
    <w:rsid w:val="00367A2E"/>
    <w:rsid w:val="003F3849"/>
    <w:rsid w:val="003F3A28"/>
    <w:rsid w:val="003F5FD7"/>
    <w:rsid w:val="00431CFE"/>
    <w:rsid w:val="004461A1"/>
    <w:rsid w:val="00450BF6"/>
    <w:rsid w:val="00474C10"/>
    <w:rsid w:val="004860CE"/>
    <w:rsid w:val="004D3D56"/>
    <w:rsid w:val="004D73D3"/>
    <w:rsid w:val="005001C5"/>
    <w:rsid w:val="0052308E"/>
    <w:rsid w:val="00530BE1"/>
    <w:rsid w:val="00542E97"/>
    <w:rsid w:val="00547E6B"/>
    <w:rsid w:val="0056157E"/>
    <w:rsid w:val="0056501E"/>
    <w:rsid w:val="00634BD1"/>
    <w:rsid w:val="006A2114"/>
    <w:rsid w:val="0075328A"/>
    <w:rsid w:val="00780733"/>
    <w:rsid w:val="007D7F50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40B40"/>
    <w:rsid w:val="00A414BC"/>
    <w:rsid w:val="00A600AA"/>
    <w:rsid w:val="00A66FDC"/>
    <w:rsid w:val="00AB29C6"/>
    <w:rsid w:val="00AC59FD"/>
    <w:rsid w:val="00AE1744"/>
    <w:rsid w:val="00AE5547"/>
    <w:rsid w:val="00B07E7E"/>
    <w:rsid w:val="00B31598"/>
    <w:rsid w:val="00B35D67"/>
    <w:rsid w:val="00B516F7"/>
    <w:rsid w:val="00B71177"/>
    <w:rsid w:val="00B876EC"/>
    <w:rsid w:val="00BA3ACB"/>
    <w:rsid w:val="00BF5EF1"/>
    <w:rsid w:val="00C37313"/>
    <w:rsid w:val="00C4537A"/>
    <w:rsid w:val="00CC13F9"/>
    <w:rsid w:val="00CD3723"/>
    <w:rsid w:val="00D55B37"/>
    <w:rsid w:val="00D62188"/>
    <w:rsid w:val="00D735B8"/>
    <w:rsid w:val="00D93C67"/>
    <w:rsid w:val="00E07FC9"/>
    <w:rsid w:val="00E7288E"/>
    <w:rsid w:val="00EB424E"/>
    <w:rsid w:val="00EF3D10"/>
    <w:rsid w:val="00F43DEE"/>
    <w:rsid w:val="00F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9A8F"/>
  <w15:docId w15:val="{A46B8EB0-B5F0-4169-BC3E-9D6DFA3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5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6</cp:revision>
  <dcterms:created xsi:type="dcterms:W3CDTF">2023-01-10T14:11:00Z</dcterms:created>
  <dcterms:modified xsi:type="dcterms:W3CDTF">2023-04-26T14:41:00Z</dcterms:modified>
</cp:coreProperties>
</file>