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DED" w:rsidRDefault="005B1DED" w:rsidP="005B1DED">
      <w:pPr>
        <w:rPr>
          <w:rFonts w:eastAsia="MS Mincho"/>
          <w:b/>
          <w:bCs/>
        </w:rPr>
      </w:pPr>
    </w:p>
    <w:p w:rsidR="005B1DED" w:rsidRDefault="005B1DED" w:rsidP="005B1DED">
      <w:pPr>
        <w:rPr>
          <w:rFonts w:eastAsia="MS Mincho"/>
          <w:b/>
          <w:bCs/>
        </w:rPr>
      </w:pPr>
      <w:r>
        <w:rPr>
          <w:rFonts w:eastAsia="MS Mincho"/>
          <w:b/>
          <w:bCs/>
        </w:rPr>
        <w:t>Section 729.400  Distribution of Moneys</w:t>
      </w:r>
    </w:p>
    <w:p w:rsidR="005B1DED" w:rsidRDefault="005B1DED" w:rsidP="005B1DED">
      <w:pPr>
        <w:rPr>
          <w:rFonts w:eastAsia="MS Mincho"/>
        </w:rPr>
      </w:pPr>
    </w:p>
    <w:p w:rsidR="005B1DED" w:rsidRDefault="005B1DED" w:rsidP="005B1DED">
      <w:pPr>
        <w:rPr>
          <w:rFonts w:eastAsia="MS Mincho"/>
        </w:rPr>
      </w:pPr>
      <w:r>
        <w:rPr>
          <w:rFonts w:eastAsia="MS Mincho"/>
        </w:rPr>
        <w:t>Subject to appropriation, moneys in the WSEF may be used only for grants to providers and to pay administrative costs.</w:t>
      </w:r>
    </w:p>
    <w:p w:rsidR="005B1DED" w:rsidRDefault="005B1DED" w:rsidP="005B1DED">
      <w:pPr>
        <w:rPr>
          <w:rFonts w:eastAsia="MS Mincho"/>
        </w:rPr>
      </w:pPr>
    </w:p>
    <w:p w:rsidR="005B1DED" w:rsidRDefault="005B1DED" w:rsidP="005B1DED">
      <w:pPr>
        <w:ind w:left="1440" w:hanging="720"/>
        <w:rPr>
          <w:rFonts w:eastAsia="MS Mincho"/>
        </w:rPr>
      </w:pPr>
      <w:r>
        <w:rPr>
          <w:rFonts w:eastAsia="MS Mincho"/>
        </w:rPr>
        <w:t>a)</w:t>
      </w:r>
      <w:r>
        <w:rPr>
          <w:rFonts w:eastAsia="MS Mincho"/>
        </w:rPr>
        <w:tab/>
        <w:t>Except as provided in this Section and in Section 729.610, the Commission, subject to appropriation, shall make monthly proportional grants to each provider eligible to receive a grant under Section 729.200 based on the number of monthly subscribers in the geographic area (defined by zip code) in which the provider is certified as a wireless 9-1-1 service provider by the Commission.</w:t>
      </w:r>
    </w:p>
    <w:p w:rsidR="005B1DED" w:rsidRDefault="005B1DED" w:rsidP="005B1DED">
      <w:pPr>
        <w:rPr>
          <w:rFonts w:eastAsia="MS Mincho"/>
        </w:rPr>
      </w:pPr>
    </w:p>
    <w:p w:rsidR="005B1DED" w:rsidRDefault="005B1DED" w:rsidP="005B1DED">
      <w:pPr>
        <w:ind w:left="1440" w:hanging="720"/>
        <w:rPr>
          <w:rFonts w:eastAsia="MS Mincho"/>
        </w:rPr>
      </w:pPr>
      <w:r>
        <w:rPr>
          <w:rFonts w:eastAsia="MS Mincho"/>
        </w:rPr>
        <w:t>b)</w:t>
      </w:r>
      <w:r>
        <w:rPr>
          <w:rFonts w:eastAsia="MS Mincho"/>
        </w:rPr>
        <w:tab/>
        <w:t>Funds collected under the Prepaid Act and deposited into the WSEF shall be distributed in the same proportion as in subsection (a).</w:t>
      </w:r>
    </w:p>
    <w:p w:rsidR="005B1DED" w:rsidRDefault="005B1DED" w:rsidP="005B1DED">
      <w:pPr>
        <w:rPr>
          <w:rFonts w:eastAsia="MS Mincho"/>
        </w:rPr>
      </w:pPr>
    </w:p>
    <w:p w:rsidR="005B1DED" w:rsidRDefault="005B1DED" w:rsidP="005B1DED">
      <w:pPr>
        <w:ind w:left="1440" w:hanging="720"/>
        <w:rPr>
          <w:rFonts w:eastAsia="MS Mincho"/>
        </w:rPr>
      </w:pPr>
      <w:r>
        <w:rPr>
          <w:rFonts w:eastAsia="MS Mincho"/>
        </w:rPr>
        <w:t>c)</w:t>
      </w:r>
      <w:r>
        <w:rPr>
          <w:rFonts w:eastAsia="MS Mincho"/>
        </w:rPr>
        <w:tab/>
        <w:t>Of the funds deposited into the WSEF under Section 729.320, $.02 per surcharge shall be distributed monthly in equal amounts to the governmental units that are in counties under 100,000 population and that are eligible to receive grants under both Section 17(b) of the Act and Section 729.200, except as provided in Section 729.610.</w:t>
      </w:r>
    </w:p>
    <w:p w:rsidR="005B1DED" w:rsidRDefault="005B1DED" w:rsidP="005B1DED">
      <w:pPr>
        <w:rPr>
          <w:rFonts w:eastAsia="MS Mincho"/>
        </w:rPr>
      </w:pPr>
    </w:p>
    <w:p w:rsidR="005B1DED" w:rsidRDefault="005B1DED" w:rsidP="005B1DED">
      <w:pPr>
        <w:ind w:left="1440" w:hanging="720"/>
        <w:rPr>
          <w:rFonts w:eastAsia="MS Mincho"/>
        </w:rPr>
      </w:pPr>
      <w:r>
        <w:rPr>
          <w:rFonts w:eastAsia="MS Mincho"/>
        </w:rPr>
        <w:t>d)</w:t>
      </w:r>
      <w:r>
        <w:rPr>
          <w:rFonts w:eastAsia="MS Mincho"/>
        </w:rPr>
        <w:tab/>
        <w:t>All surcharge moneys allocated to the WSEF in a given month shall be distributed to the appropriate providers, except as reduced in subsections (f) and (g), and except as provided in Section 729.610.</w:t>
      </w:r>
    </w:p>
    <w:p w:rsidR="005B1DED" w:rsidRDefault="005B1DED" w:rsidP="005B1DED">
      <w:pPr>
        <w:rPr>
          <w:rFonts w:eastAsia="MS Mincho"/>
        </w:rPr>
      </w:pPr>
    </w:p>
    <w:p w:rsidR="005B1DED" w:rsidRDefault="005B1DED" w:rsidP="005B1DED">
      <w:pPr>
        <w:ind w:left="1440" w:hanging="720"/>
        <w:rPr>
          <w:rFonts w:eastAsia="MS Mincho"/>
        </w:rPr>
      </w:pPr>
      <w:r>
        <w:rPr>
          <w:rFonts w:eastAsia="MS Mincho"/>
        </w:rPr>
        <w:t>e)</w:t>
      </w:r>
      <w:r>
        <w:rPr>
          <w:rFonts w:eastAsia="MS Mincho"/>
        </w:rPr>
        <w:tab/>
        <w:t>Funds allocated to the WSEF for geographic areas (defined by zip codes) that have not been properly claimed as the jurisdiction of an eligible provider and located within the Statewide Wireless Emergency 9-1-1 System shall be allocated to DSP.  Funds allocated to the WSEF for billing addresses located outside the State of Illinois, or geographic areas (defined by zip code) that have not been claimed as the jurisdiction of an eligible provider and are located outside the Statewide Wireless Emergency 9-1-1 System, shall be allocated proportionately to eligible providers in the manner set forth in subsection (a).</w:t>
      </w:r>
    </w:p>
    <w:p w:rsidR="005B1DED" w:rsidRDefault="005B1DED" w:rsidP="005B1DED">
      <w:pPr>
        <w:rPr>
          <w:rFonts w:eastAsia="MS Mincho"/>
        </w:rPr>
      </w:pPr>
    </w:p>
    <w:p w:rsidR="005B1DED" w:rsidRDefault="005B1DED" w:rsidP="005B1DED">
      <w:pPr>
        <w:ind w:left="1440" w:hanging="720"/>
        <w:rPr>
          <w:rFonts w:eastAsia="MS Mincho"/>
        </w:rPr>
      </w:pPr>
      <w:r>
        <w:rPr>
          <w:rFonts w:eastAsia="MS Mincho"/>
        </w:rPr>
        <w:t>f)</w:t>
      </w:r>
      <w:r>
        <w:rPr>
          <w:rFonts w:eastAsia="MS Mincho"/>
        </w:rPr>
        <w:tab/>
        <w:t>Funds allocated to the WSEF for geographic areas that are contested between eligible providers shall be held in escrow until proper determination has been made by the Commission as provided in Section 729.600.</w:t>
      </w:r>
    </w:p>
    <w:p w:rsidR="005B1DED" w:rsidRDefault="005B1DED" w:rsidP="005B1DED">
      <w:pPr>
        <w:rPr>
          <w:rFonts w:eastAsia="MS Mincho"/>
        </w:rPr>
      </w:pPr>
    </w:p>
    <w:p w:rsidR="005B1DED" w:rsidRDefault="005B1DED" w:rsidP="005B1DED">
      <w:pPr>
        <w:ind w:left="1440" w:hanging="720"/>
        <w:rPr>
          <w:rFonts w:eastAsia="MS Mincho"/>
        </w:rPr>
      </w:pPr>
      <w:r>
        <w:rPr>
          <w:rFonts w:eastAsia="MS Mincho"/>
        </w:rPr>
        <w:t>g)</w:t>
      </w:r>
      <w:r>
        <w:rPr>
          <w:rFonts w:eastAsia="MS Mincho"/>
        </w:rPr>
        <w:tab/>
        <w:t>Estimated administrative expenses shall be withheld on a monthly basis, with at least an annual adjustment based upon actual costs.</w:t>
      </w:r>
      <w:bookmarkStart w:id="0" w:name="_GoBack"/>
      <w:bookmarkEnd w:id="0"/>
    </w:p>
    <w:sectPr w:rsidR="005B1DED"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763" w:rsidRDefault="00B72C22">
      <w:r>
        <w:separator/>
      </w:r>
    </w:p>
  </w:endnote>
  <w:endnote w:type="continuationSeparator" w:id="0">
    <w:p w:rsidR="000F5763" w:rsidRDefault="00B7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763" w:rsidRDefault="00B72C22">
      <w:r>
        <w:separator/>
      </w:r>
    </w:p>
  </w:footnote>
  <w:footnote w:type="continuationSeparator" w:id="0">
    <w:p w:rsidR="000F5763" w:rsidRDefault="00B72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0FB8"/>
    <w:rsid w:val="000C2E37"/>
    <w:rsid w:val="000D225F"/>
    <w:rsid w:val="000F5763"/>
    <w:rsid w:val="0010517C"/>
    <w:rsid w:val="001327E2"/>
    <w:rsid w:val="00195E31"/>
    <w:rsid w:val="001C7D95"/>
    <w:rsid w:val="001E3074"/>
    <w:rsid w:val="00225354"/>
    <w:rsid w:val="002462D9"/>
    <w:rsid w:val="002524EC"/>
    <w:rsid w:val="002568D2"/>
    <w:rsid w:val="00296116"/>
    <w:rsid w:val="002A643F"/>
    <w:rsid w:val="002C33CE"/>
    <w:rsid w:val="00337CEB"/>
    <w:rsid w:val="0034056C"/>
    <w:rsid w:val="00367A2E"/>
    <w:rsid w:val="003A529D"/>
    <w:rsid w:val="003D1ECC"/>
    <w:rsid w:val="003F3A28"/>
    <w:rsid w:val="003F5FD7"/>
    <w:rsid w:val="004167DC"/>
    <w:rsid w:val="00431CFE"/>
    <w:rsid w:val="00440A56"/>
    <w:rsid w:val="00445A29"/>
    <w:rsid w:val="00490E19"/>
    <w:rsid w:val="004D73D3"/>
    <w:rsid w:val="005001C5"/>
    <w:rsid w:val="00522F32"/>
    <w:rsid w:val="0052308E"/>
    <w:rsid w:val="00530BE1"/>
    <w:rsid w:val="005417AA"/>
    <w:rsid w:val="00542E97"/>
    <w:rsid w:val="0056157E"/>
    <w:rsid w:val="0056501E"/>
    <w:rsid w:val="005B1DED"/>
    <w:rsid w:val="00657099"/>
    <w:rsid w:val="006A2114"/>
    <w:rsid w:val="006E0D09"/>
    <w:rsid w:val="006F7D24"/>
    <w:rsid w:val="007334E6"/>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9B7179"/>
    <w:rsid w:val="00A2265D"/>
    <w:rsid w:val="00A600AA"/>
    <w:rsid w:val="00AE5547"/>
    <w:rsid w:val="00B35D67"/>
    <w:rsid w:val="00B516F7"/>
    <w:rsid w:val="00B71177"/>
    <w:rsid w:val="00B72C22"/>
    <w:rsid w:val="00C4537A"/>
    <w:rsid w:val="00CA183B"/>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1F9F84-4617-4E62-9E38-52BA3F3F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D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073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85983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McFarland, Amber C.</cp:lastModifiedBy>
  <cp:revision>5</cp:revision>
  <dcterms:created xsi:type="dcterms:W3CDTF">2015-03-04T17:07:00Z</dcterms:created>
  <dcterms:modified xsi:type="dcterms:W3CDTF">2016-01-22T19:35:00Z</dcterms:modified>
</cp:coreProperties>
</file>