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40B" w:rsidRDefault="0046140B" w:rsidP="004614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140B" w:rsidRDefault="0046140B" w:rsidP="004614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728.205  Implementation of Wireless 9-1-1 Service</w:t>
      </w:r>
      <w:r>
        <w:t xml:space="preserve"> </w:t>
      </w:r>
    </w:p>
    <w:p w:rsidR="0046140B" w:rsidRDefault="0046140B" w:rsidP="0046140B">
      <w:pPr>
        <w:widowControl w:val="0"/>
        <w:autoSpaceDE w:val="0"/>
        <w:autoSpaceDN w:val="0"/>
        <w:adjustRightInd w:val="0"/>
      </w:pPr>
    </w:p>
    <w:p w:rsidR="0046140B" w:rsidRDefault="0046140B" w:rsidP="004614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>
        <w:t>ETSBs</w:t>
      </w:r>
      <w:proofErr w:type="spellEnd"/>
      <w:r>
        <w:t xml:space="preserve"> or qualified governmental entities applying to take wireless 9-1-1 calls shall begin providing the service within 6 months after receiving written notice from the Commission's 9-1-1 Program to function as an authorized wireless 9-1-1 answering point, or by September 11, 2001, whichever is later. </w:t>
      </w:r>
    </w:p>
    <w:p w:rsidR="0017121A" w:rsidRDefault="0017121A" w:rsidP="0046140B">
      <w:pPr>
        <w:widowControl w:val="0"/>
        <w:autoSpaceDE w:val="0"/>
        <w:autoSpaceDN w:val="0"/>
        <w:adjustRightInd w:val="0"/>
        <w:ind w:left="1440" w:hanging="720"/>
      </w:pPr>
    </w:p>
    <w:p w:rsidR="0046140B" w:rsidRDefault="0046140B" w:rsidP="004614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Private companies </w:t>
      </w:r>
    </w:p>
    <w:p w:rsidR="0017121A" w:rsidRDefault="0017121A" w:rsidP="0046140B">
      <w:pPr>
        <w:widowControl w:val="0"/>
        <w:autoSpaceDE w:val="0"/>
        <w:autoSpaceDN w:val="0"/>
        <w:adjustRightInd w:val="0"/>
        <w:ind w:left="2160" w:hanging="720"/>
      </w:pPr>
    </w:p>
    <w:p w:rsidR="0046140B" w:rsidRDefault="0046140B" w:rsidP="004614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private company not receiving wireless 9-1-1 calls on September 1, 2001 shall not receive wireless 9-1-1 calls after September 11, 2001 except pursuant to a contract with an authorized wireless 9-1-1 answering point to provide such service. </w:t>
      </w:r>
    </w:p>
    <w:p w:rsidR="0017121A" w:rsidRDefault="0017121A" w:rsidP="0046140B">
      <w:pPr>
        <w:widowControl w:val="0"/>
        <w:autoSpaceDE w:val="0"/>
        <w:autoSpaceDN w:val="0"/>
        <w:adjustRightInd w:val="0"/>
        <w:ind w:left="2160" w:hanging="720"/>
      </w:pPr>
    </w:p>
    <w:p w:rsidR="0046140B" w:rsidRDefault="0046140B" w:rsidP="004614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private company receiving wireless 9-1-1 calls on September 1, 2001 may continue to receive wireless 9-1-1 calls after September 11, 2001 until such time as all wireless carriers contracting with such company to receive wireless 9-1-1 calls certify to the Commission that they are directing calls to the appropriate authorized wireless 9-1-1 answering points. </w:t>
      </w:r>
    </w:p>
    <w:p w:rsidR="0017121A" w:rsidRDefault="0017121A" w:rsidP="0046140B">
      <w:pPr>
        <w:widowControl w:val="0"/>
        <w:autoSpaceDE w:val="0"/>
        <w:autoSpaceDN w:val="0"/>
        <w:adjustRightInd w:val="0"/>
        <w:ind w:left="2880" w:hanging="720"/>
      </w:pPr>
    </w:p>
    <w:p w:rsidR="0046140B" w:rsidRDefault="0046140B" w:rsidP="0046140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Beginning on January 1, 2002 and each month following, any wireless carrier contracting with a private company to receive wireless 9-1-1 calls shall file with the Chief Clerk of the Commission a verified report signed by the chief executive officer of the wireless carrier indicating: </w:t>
      </w:r>
    </w:p>
    <w:p w:rsidR="0017121A" w:rsidRDefault="0017121A" w:rsidP="0046140B">
      <w:pPr>
        <w:widowControl w:val="0"/>
        <w:autoSpaceDE w:val="0"/>
        <w:autoSpaceDN w:val="0"/>
        <w:adjustRightInd w:val="0"/>
        <w:ind w:left="3600" w:hanging="720"/>
      </w:pPr>
    </w:p>
    <w:p w:rsidR="0046140B" w:rsidRDefault="0046140B" w:rsidP="0046140B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The steps taken to date to comply with the requirements of this Part; </w:t>
      </w:r>
    </w:p>
    <w:p w:rsidR="0017121A" w:rsidRDefault="0017121A" w:rsidP="0046140B">
      <w:pPr>
        <w:widowControl w:val="0"/>
        <w:autoSpaceDE w:val="0"/>
        <w:autoSpaceDN w:val="0"/>
        <w:adjustRightInd w:val="0"/>
        <w:ind w:left="3600" w:hanging="720"/>
      </w:pPr>
    </w:p>
    <w:p w:rsidR="0046140B" w:rsidRDefault="0046140B" w:rsidP="0046140B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A schedule for transferring the responsibilities to the appropriate authorized wireless 9-1-1 answering points. </w:t>
      </w:r>
    </w:p>
    <w:p w:rsidR="0017121A" w:rsidRDefault="0017121A" w:rsidP="0046140B">
      <w:pPr>
        <w:widowControl w:val="0"/>
        <w:autoSpaceDE w:val="0"/>
        <w:autoSpaceDN w:val="0"/>
        <w:adjustRightInd w:val="0"/>
        <w:ind w:left="2880" w:hanging="720"/>
      </w:pPr>
    </w:p>
    <w:p w:rsidR="0046140B" w:rsidRDefault="0046140B" w:rsidP="0046140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Reports filed under subsection (b)(2)(A) shall be considered public documents and will not be afforded proprietary status by the Commission. </w:t>
      </w:r>
    </w:p>
    <w:p w:rsidR="0017121A" w:rsidRDefault="0017121A" w:rsidP="0046140B">
      <w:pPr>
        <w:widowControl w:val="0"/>
        <w:autoSpaceDE w:val="0"/>
        <w:autoSpaceDN w:val="0"/>
        <w:adjustRightInd w:val="0"/>
        <w:ind w:left="2160" w:hanging="720"/>
      </w:pPr>
    </w:p>
    <w:p w:rsidR="0046140B" w:rsidRDefault="0046140B" w:rsidP="004614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Private companies acting on behalf of an authorized wireless 9-1-1 answering point to provide 9-1-1 service shall comply with all standards set forth in this Part as well as the requirements set forth in 83 Ill. Adm. Code 725. </w:t>
      </w:r>
    </w:p>
    <w:p w:rsidR="0017121A" w:rsidRDefault="0017121A" w:rsidP="0046140B">
      <w:pPr>
        <w:widowControl w:val="0"/>
        <w:autoSpaceDE w:val="0"/>
        <w:autoSpaceDN w:val="0"/>
        <w:adjustRightInd w:val="0"/>
        <w:ind w:left="1440" w:hanging="720"/>
      </w:pPr>
    </w:p>
    <w:p w:rsidR="0046140B" w:rsidRDefault="0046140B" w:rsidP="0046140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ETSB or qualified governmental entity that has submitted a letter of intent to receive wireless 9-1-1 calls shall: </w:t>
      </w:r>
    </w:p>
    <w:p w:rsidR="0017121A" w:rsidRDefault="0017121A" w:rsidP="0046140B">
      <w:pPr>
        <w:widowControl w:val="0"/>
        <w:autoSpaceDE w:val="0"/>
        <w:autoSpaceDN w:val="0"/>
        <w:adjustRightInd w:val="0"/>
        <w:ind w:left="2160" w:hanging="720"/>
      </w:pPr>
    </w:p>
    <w:p w:rsidR="0046140B" w:rsidRDefault="0046140B" w:rsidP="004614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contact all the wireless carriers operating in its jurisdiction as well as its 9-1-1 service provider before filing its plan with Commission's 9-1-1 Program in order to begin the implementation process of wireless 9-1-1 service. </w:t>
      </w:r>
    </w:p>
    <w:p w:rsidR="0017121A" w:rsidRDefault="0017121A" w:rsidP="0046140B">
      <w:pPr>
        <w:widowControl w:val="0"/>
        <w:autoSpaceDE w:val="0"/>
        <w:autoSpaceDN w:val="0"/>
        <w:adjustRightInd w:val="0"/>
        <w:ind w:left="2160" w:hanging="720"/>
      </w:pPr>
    </w:p>
    <w:p w:rsidR="0046140B" w:rsidRDefault="0046140B" w:rsidP="004614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file a plan with the Commission's 9-1-1 Program, as set forth in Section 728.210(c), within 3 months of filing a letter of intent with the Commission and the Director, or by  November 30, 2000, whichever is later. </w:t>
      </w:r>
    </w:p>
    <w:p w:rsidR="0017121A" w:rsidRDefault="0017121A" w:rsidP="0046140B">
      <w:pPr>
        <w:widowControl w:val="0"/>
        <w:autoSpaceDE w:val="0"/>
        <w:autoSpaceDN w:val="0"/>
        <w:adjustRightInd w:val="0"/>
        <w:ind w:left="2160" w:hanging="720"/>
      </w:pPr>
    </w:p>
    <w:p w:rsidR="0046140B" w:rsidRDefault="0046140B" w:rsidP="004614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designate a project coordinator who will be responsible for the overall organization with all parties involved in the project as well as the on-going production and maintenance of the project. </w:t>
      </w:r>
    </w:p>
    <w:p w:rsidR="0046140B" w:rsidRDefault="0046140B" w:rsidP="0046140B">
      <w:pPr>
        <w:widowControl w:val="0"/>
        <w:autoSpaceDE w:val="0"/>
        <w:autoSpaceDN w:val="0"/>
        <w:adjustRightInd w:val="0"/>
        <w:ind w:left="2160" w:hanging="720"/>
      </w:pPr>
    </w:p>
    <w:p w:rsidR="0046140B" w:rsidRDefault="0046140B" w:rsidP="004614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1707, effective February 1, 2002) </w:t>
      </w:r>
    </w:p>
    <w:sectPr w:rsidR="0046140B" w:rsidSect="004614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140B"/>
    <w:rsid w:val="0017121A"/>
    <w:rsid w:val="0046140B"/>
    <w:rsid w:val="005C3366"/>
    <w:rsid w:val="00C86F8F"/>
    <w:rsid w:val="00F16AF2"/>
    <w:rsid w:val="00F6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