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F4" w:rsidRDefault="001F60F4" w:rsidP="001F60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60F4" w:rsidRDefault="001F60F4" w:rsidP="001F60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725.225  Auditing</w:t>
      </w:r>
      <w:r>
        <w:t xml:space="preserve"> </w:t>
      </w:r>
    </w:p>
    <w:p w:rsidR="001F60F4" w:rsidRDefault="001F60F4" w:rsidP="001F60F4">
      <w:pPr>
        <w:widowControl w:val="0"/>
        <w:autoSpaceDE w:val="0"/>
        <w:autoSpaceDN w:val="0"/>
        <w:adjustRightInd w:val="0"/>
      </w:pPr>
    </w:p>
    <w:p w:rsidR="001F60F4" w:rsidRDefault="001F60F4" w:rsidP="001F60F4">
      <w:pPr>
        <w:widowControl w:val="0"/>
        <w:autoSpaceDE w:val="0"/>
        <w:autoSpaceDN w:val="0"/>
        <w:adjustRightInd w:val="0"/>
      </w:pPr>
      <w:r>
        <w:t xml:space="preserve">The Commission shall have the authority to audit 9-1-1 systems to verify compliance with the Act and this Part. </w:t>
      </w:r>
    </w:p>
    <w:sectPr w:rsidR="001F60F4" w:rsidSect="001F6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0F4"/>
    <w:rsid w:val="001F60F4"/>
    <w:rsid w:val="00395D85"/>
    <w:rsid w:val="005C3366"/>
    <w:rsid w:val="00C2282E"/>
    <w:rsid w:val="00E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