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66B0" w:rsidRDefault="004166B0" w:rsidP="004166B0">
      <w:pPr>
        <w:widowControl w:val="0"/>
        <w:autoSpaceDE w:val="0"/>
        <w:autoSpaceDN w:val="0"/>
        <w:adjustRightInd w:val="0"/>
      </w:pPr>
    </w:p>
    <w:p w:rsidR="00C00062" w:rsidRDefault="004166B0">
      <w:pPr>
        <w:pStyle w:val="JCARMainSourceNote"/>
      </w:pPr>
      <w:r>
        <w:t xml:space="preserve">SOURCE:  Adopted at 3 Ill. Reg. 11, p. 25, effective March 17, 1979; </w:t>
      </w:r>
      <w:r w:rsidR="00C00062">
        <w:t xml:space="preserve">codified at 8 Ill. Reg. 12187; repealed at 38 Ill. Reg. </w:t>
      </w:r>
      <w:r w:rsidR="007F7227">
        <w:t>13874</w:t>
      </w:r>
      <w:r w:rsidR="00C00062">
        <w:t xml:space="preserve">, effective </w:t>
      </w:r>
      <w:bookmarkStart w:id="0" w:name="_GoBack"/>
      <w:r w:rsidR="007F7227">
        <w:t>June 23, 2014</w:t>
      </w:r>
      <w:bookmarkEnd w:id="0"/>
      <w:r w:rsidR="00C00062">
        <w:t>.</w:t>
      </w:r>
    </w:p>
    <w:sectPr w:rsidR="00C00062" w:rsidSect="004166B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166B0"/>
    <w:rsid w:val="004166B0"/>
    <w:rsid w:val="00552965"/>
    <w:rsid w:val="005C3366"/>
    <w:rsid w:val="007E6A67"/>
    <w:rsid w:val="007F7227"/>
    <w:rsid w:val="00845142"/>
    <w:rsid w:val="00C00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8FF77C9A-0F84-4BE5-8C09-A4F7AC676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C000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3 Ill</vt:lpstr>
    </vt:vector>
  </TitlesOfParts>
  <Company>State of Illinois</Company>
  <LinksUpToDate>false</LinksUpToDate>
  <CharactersWithSpaces>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3 Ill</dc:title>
  <dc:subject/>
  <dc:creator>Illinois General Assembly</dc:creator>
  <cp:keywords/>
  <dc:description/>
  <cp:lastModifiedBy>King, Melissa A.</cp:lastModifiedBy>
  <cp:revision>5</cp:revision>
  <dcterms:created xsi:type="dcterms:W3CDTF">2012-06-21T19:37:00Z</dcterms:created>
  <dcterms:modified xsi:type="dcterms:W3CDTF">2014-06-30T14:37:00Z</dcterms:modified>
</cp:coreProperties>
</file>