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0150" w14:textId="77777777" w:rsidR="00C00A69" w:rsidRDefault="00C00A69" w:rsidP="00807E15"/>
    <w:p w14:paraId="6FFE51DF" w14:textId="77777777" w:rsidR="00C00A69" w:rsidRPr="00807E15" w:rsidRDefault="00C00A69" w:rsidP="00807E15">
      <w:r w:rsidRPr="00807E15">
        <w:rPr>
          <w:b/>
        </w:rPr>
        <w:t>Section 711.8000  Audit Requirement</w:t>
      </w:r>
    </w:p>
    <w:p w14:paraId="0A97C2F0" w14:textId="77777777" w:rsidR="00C00A69" w:rsidRPr="00C00A69" w:rsidRDefault="00C00A69" w:rsidP="00807E15"/>
    <w:p w14:paraId="7B1E2C74" w14:textId="77777777" w:rsidR="00C00A69" w:rsidRPr="00807E15" w:rsidRDefault="00C00A69" w:rsidP="00807E15">
      <w:pPr>
        <w:ind w:left="1440" w:hanging="720"/>
      </w:pPr>
      <w:r w:rsidRPr="00807E15">
        <w:t>a)</w:t>
      </w:r>
      <w:r w:rsidRPr="00807E15">
        <w:tab/>
        <w:t>Carriers shall conduct biennial internal audits, or have internal audits conducted by independent public accountants, of the accounting for the business other than public utility business.</w:t>
      </w:r>
      <w:r w:rsidR="00271E69">
        <w:t xml:space="preserve"> </w:t>
      </w:r>
      <w:r w:rsidRPr="00807E15">
        <w:t xml:space="preserve"> These audits shall test compliance with this Part, with any applicable Commission orders, and with 83 </w:t>
      </w:r>
      <w:smartTag w:uri="urn:schemas-microsoft-com:office:smarttags" w:element="place">
        <w:smartTag w:uri="urn:schemas-microsoft-com:office:smarttags" w:element="State">
          <w:r w:rsidRPr="00807E15">
            <w:t>Ill.</w:t>
          </w:r>
        </w:smartTag>
      </w:smartTag>
      <w:r w:rsidRPr="00807E15">
        <w:t xml:space="preserve"> Adm. Code 710. </w:t>
      </w:r>
      <w:r w:rsidR="00271E69">
        <w:t xml:space="preserve"> </w:t>
      </w:r>
      <w:r w:rsidRPr="00807E15">
        <w:t xml:space="preserve">The audits shall include written reports of conclusions and associated workpapers that shall be available to the Commission Staff for review. </w:t>
      </w:r>
      <w:r w:rsidR="00271E69">
        <w:t xml:space="preserve"> </w:t>
      </w:r>
      <w:r w:rsidRPr="00807E15">
        <w:t>The audit reports shall be submitted to the Commission’s Manager of Accounting within 30 days after completion.</w:t>
      </w:r>
    </w:p>
    <w:p w14:paraId="4F9C51FB" w14:textId="77777777" w:rsidR="007D33DB" w:rsidRDefault="007D33DB" w:rsidP="001C0C89"/>
    <w:p w14:paraId="3B01DD21" w14:textId="77777777" w:rsidR="00C00A69" w:rsidRPr="00807E15" w:rsidRDefault="00C00A69" w:rsidP="00807E15">
      <w:pPr>
        <w:ind w:left="1440" w:hanging="720"/>
      </w:pPr>
      <w:r w:rsidRPr="00807E15">
        <w:t>b)</w:t>
      </w:r>
      <w:r w:rsidRPr="00807E15">
        <w:tab/>
        <w:t xml:space="preserve">The initial audit shall be performed in the calendar year following the calendar year in which the carrier is first required to file a cost allocation manual. </w:t>
      </w:r>
      <w:r w:rsidR="00271E69">
        <w:t xml:space="preserve"> </w:t>
      </w:r>
      <w:r w:rsidRPr="00807E15">
        <w:t>The initial audit shall be submitted to the Accounting Manager of the Commission on or before December 1 of that year.</w:t>
      </w:r>
      <w:r w:rsidR="00271E69">
        <w:t xml:space="preserve"> </w:t>
      </w:r>
      <w:r w:rsidRPr="00807E15">
        <w:t xml:space="preserve"> Succeeding audit reports shall be submitted to the Manager of Accounting of the Commission on or before December 1 of each succeeding even numbered year.</w:t>
      </w:r>
    </w:p>
    <w:p w14:paraId="518D17C0" w14:textId="77777777" w:rsidR="0002311B" w:rsidRPr="001C0C89" w:rsidRDefault="0002311B" w:rsidP="00807E15"/>
    <w:p w14:paraId="2CD4F5A5" w14:textId="77777777" w:rsidR="00C00A69" w:rsidRPr="00D55B37" w:rsidRDefault="00C00A69" w:rsidP="00807E15">
      <w:pPr>
        <w:ind w:firstLine="720"/>
      </w:pPr>
      <w:r w:rsidRPr="00D55B37">
        <w:t>(Source:  Added at 2</w:t>
      </w:r>
      <w:r>
        <w:t>7</w:t>
      </w:r>
      <w:r w:rsidRPr="00D55B37">
        <w:t xml:space="preserve"> </w:t>
      </w:r>
      <w:smartTag w:uri="urn:schemas-microsoft-com:office:smarttags" w:element="place">
        <w:smartTag w:uri="urn:schemas-microsoft-com:office:smarttags" w:element="State">
          <w:r w:rsidRPr="00D55B37">
            <w:t>Ill.</w:t>
          </w:r>
        </w:smartTag>
      </w:smartTag>
      <w:r w:rsidRPr="00D55B37">
        <w:t xml:space="preserve"> Reg. </w:t>
      </w:r>
      <w:r w:rsidR="009E5641">
        <w:t>12388</w:t>
      </w:r>
      <w:r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1"/>
          <w:attr w:name="Month" w:val="8"/>
        </w:smartTagPr>
        <w:r w:rsidR="009E5641">
          <w:t>August 1, 2003</w:t>
        </w:r>
      </w:smartTag>
      <w:r w:rsidRPr="00D55B37">
        <w:t>)</w:t>
      </w:r>
    </w:p>
    <w:sectPr w:rsidR="00C00A69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632F" w14:textId="77777777" w:rsidR="00BE1C1A" w:rsidRDefault="00CD7BFC">
      <w:r>
        <w:separator/>
      </w:r>
    </w:p>
  </w:endnote>
  <w:endnote w:type="continuationSeparator" w:id="0">
    <w:p w14:paraId="59D18EC3" w14:textId="77777777" w:rsidR="00BE1C1A" w:rsidRDefault="00CD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8D11" w14:textId="77777777" w:rsidR="00BE1C1A" w:rsidRDefault="00CD7BFC">
      <w:r>
        <w:separator/>
      </w:r>
    </w:p>
  </w:footnote>
  <w:footnote w:type="continuationSeparator" w:id="0">
    <w:p w14:paraId="5EE46B2B" w14:textId="77777777" w:rsidR="00BE1C1A" w:rsidRDefault="00CD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311B"/>
    <w:rsid w:val="000C20EF"/>
    <w:rsid w:val="000D225F"/>
    <w:rsid w:val="00173B90"/>
    <w:rsid w:val="001C0C89"/>
    <w:rsid w:val="001C7D95"/>
    <w:rsid w:val="001E3074"/>
    <w:rsid w:val="00210783"/>
    <w:rsid w:val="00212F03"/>
    <w:rsid w:val="00225354"/>
    <w:rsid w:val="002524EC"/>
    <w:rsid w:val="00271E69"/>
    <w:rsid w:val="002A643F"/>
    <w:rsid w:val="00337CEB"/>
    <w:rsid w:val="00367A2E"/>
    <w:rsid w:val="003F3A28"/>
    <w:rsid w:val="003F5FD7"/>
    <w:rsid w:val="00431CFE"/>
    <w:rsid w:val="004D73D3"/>
    <w:rsid w:val="005001C5"/>
    <w:rsid w:val="00500C4C"/>
    <w:rsid w:val="00512358"/>
    <w:rsid w:val="0052308E"/>
    <w:rsid w:val="00530BE1"/>
    <w:rsid w:val="00542E97"/>
    <w:rsid w:val="00545A1C"/>
    <w:rsid w:val="0056157E"/>
    <w:rsid w:val="0056501E"/>
    <w:rsid w:val="006A2114"/>
    <w:rsid w:val="00780733"/>
    <w:rsid w:val="007D33DB"/>
    <w:rsid w:val="007D406F"/>
    <w:rsid w:val="00807E15"/>
    <w:rsid w:val="008271B1"/>
    <w:rsid w:val="00837F88"/>
    <w:rsid w:val="0084781C"/>
    <w:rsid w:val="008E3F66"/>
    <w:rsid w:val="00935A8C"/>
    <w:rsid w:val="0098276C"/>
    <w:rsid w:val="009E5641"/>
    <w:rsid w:val="00A174BB"/>
    <w:rsid w:val="00A2265D"/>
    <w:rsid w:val="00A600AA"/>
    <w:rsid w:val="00AE1744"/>
    <w:rsid w:val="00AE5547"/>
    <w:rsid w:val="00B35D67"/>
    <w:rsid w:val="00B516F7"/>
    <w:rsid w:val="00B71177"/>
    <w:rsid w:val="00BE1C1A"/>
    <w:rsid w:val="00BF4F52"/>
    <w:rsid w:val="00BF5EF1"/>
    <w:rsid w:val="00C00A69"/>
    <w:rsid w:val="00C4537A"/>
    <w:rsid w:val="00CB127F"/>
    <w:rsid w:val="00CC13F9"/>
    <w:rsid w:val="00CD3723"/>
    <w:rsid w:val="00CD7BFC"/>
    <w:rsid w:val="00CF350D"/>
    <w:rsid w:val="00D44708"/>
    <w:rsid w:val="00D55B37"/>
    <w:rsid w:val="00D707FD"/>
    <w:rsid w:val="00D93C67"/>
    <w:rsid w:val="00E310D5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D5F561"/>
  <w15:docId w15:val="{CA8C553F-6699-4C28-9D8C-C5A30DE7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1B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2012-06-21T19:35:00Z</dcterms:created>
  <dcterms:modified xsi:type="dcterms:W3CDTF">2025-08-19T19:33:00Z</dcterms:modified>
</cp:coreProperties>
</file>