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E4AA" w14:textId="77777777" w:rsidR="007D27A9" w:rsidRDefault="007D27A9" w:rsidP="007D310B">
      <w:pPr>
        <w:widowControl w:val="0"/>
        <w:autoSpaceDE w:val="0"/>
        <w:autoSpaceDN w:val="0"/>
        <w:adjustRightInd w:val="0"/>
      </w:pPr>
    </w:p>
    <w:p w14:paraId="27AD0EA6" w14:textId="77777777" w:rsidR="008B2720" w:rsidRPr="008B2720" w:rsidRDefault="008B2720" w:rsidP="007D310B">
      <w:pPr>
        <w:widowControl w:val="0"/>
        <w:autoSpaceDE w:val="0"/>
        <w:autoSpaceDN w:val="0"/>
        <w:adjustRightInd w:val="0"/>
      </w:pPr>
      <w:r w:rsidRPr="008B2720">
        <w:rPr>
          <w:b/>
          <w:bCs/>
        </w:rPr>
        <w:t>Section 710.4000  Account 4000 Current accounts and notes payable</w:t>
      </w:r>
      <w:r w:rsidRPr="008B2720">
        <w:t xml:space="preserve"> </w:t>
      </w:r>
    </w:p>
    <w:p w14:paraId="3517B552" w14:textId="77777777" w:rsidR="008B2720" w:rsidRPr="00E447D0" w:rsidRDefault="008B2720" w:rsidP="00E447D0"/>
    <w:p w14:paraId="6993DB69" w14:textId="77777777" w:rsidR="00DE79F2" w:rsidRPr="00E447D0" w:rsidRDefault="00DE79F2" w:rsidP="00E447D0">
      <w:r w:rsidRPr="00E447D0">
        <w:t>In Section 32.4000(d), delete "part 43" and replace with "Section 5-</w:t>
      </w:r>
      <w:proofErr w:type="spellStart"/>
      <w:r w:rsidRPr="00E447D0">
        <w:t>109"</w:t>
      </w:r>
      <w:r w:rsidR="00F3015A" w:rsidRPr="00E447D0">
        <w:t>and</w:t>
      </w:r>
      <w:proofErr w:type="spellEnd"/>
      <w:r w:rsidRPr="00E447D0">
        <w:t xml:space="preserve"> delete "this Commission's Rules and Regulations" and replace with "the Public Utilities Act [220 </w:t>
      </w:r>
      <w:proofErr w:type="spellStart"/>
      <w:r w:rsidRPr="00E447D0">
        <w:t>ILCS</w:t>
      </w:r>
      <w:proofErr w:type="spellEnd"/>
      <w:r w:rsidRPr="00E447D0">
        <w:t xml:space="preserve"> 5/5-109]</w:t>
      </w:r>
      <w:r w:rsidR="00F3015A" w:rsidRPr="00E447D0">
        <w:t>"</w:t>
      </w:r>
      <w:r w:rsidRPr="00E447D0">
        <w:t>.</w:t>
      </w:r>
    </w:p>
    <w:p w14:paraId="68553611" w14:textId="77777777" w:rsidR="00DE79F2" w:rsidRPr="00E447D0" w:rsidRDefault="00DE79F2" w:rsidP="00E447D0"/>
    <w:p w14:paraId="28080BBC" w14:textId="77777777" w:rsidR="00E27DAB" w:rsidRPr="00E447D0" w:rsidRDefault="00E27DAB" w:rsidP="00E447D0">
      <w:pPr>
        <w:ind w:left="720"/>
      </w:pPr>
      <w:r w:rsidRPr="00E447D0">
        <w:t>(Source:  Added at 2</w:t>
      </w:r>
      <w:r w:rsidR="00DE79F2" w:rsidRPr="00E447D0">
        <w:t>7</w:t>
      </w:r>
      <w:r w:rsidRPr="00E447D0">
        <w:t xml:space="preserve"> Ill. Reg. </w:t>
      </w:r>
      <w:r w:rsidR="0093022C" w:rsidRPr="00E447D0">
        <w:t>13360</w:t>
      </w:r>
      <w:r w:rsidRPr="00E447D0">
        <w:t xml:space="preserve">, effective </w:t>
      </w:r>
      <w:r w:rsidR="0093022C" w:rsidRPr="00E447D0">
        <w:t>August 1, 2003</w:t>
      </w:r>
      <w:r w:rsidRPr="00E447D0">
        <w:t>)</w:t>
      </w:r>
    </w:p>
    <w:sectPr w:rsidR="00E27DAB" w:rsidRPr="00E447D0" w:rsidSect="00E27DA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7A9"/>
    <w:rsid w:val="000F1E20"/>
    <w:rsid w:val="00153515"/>
    <w:rsid w:val="00663A02"/>
    <w:rsid w:val="007D27A9"/>
    <w:rsid w:val="007D310B"/>
    <w:rsid w:val="008B2720"/>
    <w:rsid w:val="008E1BBC"/>
    <w:rsid w:val="0093022C"/>
    <w:rsid w:val="00DE79F2"/>
    <w:rsid w:val="00E27DAB"/>
    <w:rsid w:val="00E447D0"/>
    <w:rsid w:val="00F3015A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6742C1"/>
  <w15:docId w15:val="{CA8C553F-6699-4C28-9D8C-C5A30DE7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Shipley, Melissa A.</cp:lastModifiedBy>
  <cp:revision>4</cp:revision>
  <dcterms:created xsi:type="dcterms:W3CDTF">2012-06-21T19:31:00Z</dcterms:created>
  <dcterms:modified xsi:type="dcterms:W3CDTF">2025-08-19T19:30:00Z</dcterms:modified>
</cp:coreProperties>
</file>