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FA37" w14:textId="77777777" w:rsidR="002F65D3" w:rsidRDefault="002F65D3" w:rsidP="00064311">
      <w:pPr>
        <w:widowControl w:val="0"/>
        <w:autoSpaceDE w:val="0"/>
        <w:autoSpaceDN w:val="0"/>
        <w:adjustRightInd w:val="0"/>
        <w:rPr>
          <w:b/>
          <w:bCs/>
        </w:rPr>
      </w:pPr>
    </w:p>
    <w:p w14:paraId="2E93ED6B" w14:textId="77777777" w:rsidR="00064311" w:rsidRDefault="00064311" w:rsidP="00064311">
      <w:pPr>
        <w:widowControl w:val="0"/>
        <w:autoSpaceDE w:val="0"/>
        <w:autoSpaceDN w:val="0"/>
        <w:adjustRightInd w:val="0"/>
      </w:pPr>
      <w:r>
        <w:rPr>
          <w:b/>
          <w:bCs/>
        </w:rPr>
        <w:t>Section 710.2000  Instructions for telecommunications plant accounts</w:t>
      </w:r>
      <w:r>
        <w:t xml:space="preserve"> </w:t>
      </w:r>
    </w:p>
    <w:p w14:paraId="7C07E8C0" w14:textId="77777777" w:rsidR="00064311" w:rsidRPr="007511C0" w:rsidRDefault="00064311" w:rsidP="007511C0"/>
    <w:p w14:paraId="56790782" w14:textId="77777777" w:rsidR="00016DB2" w:rsidRPr="007511C0" w:rsidRDefault="00016DB2" w:rsidP="007511C0">
      <w:pPr>
        <w:ind w:left="1440" w:hanging="720"/>
      </w:pPr>
      <w:r w:rsidRPr="007511C0">
        <w:t>a</w:t>
      </w:r>
      <w:r w:rsidR="002611E1" w:rsidRPr="007511C0">
        <w:t>)</w:t>
      </w:r>
      <w:r w:rsidRPr="007511C0">
        <w:tab/>
        <w:t>Section 32.2000(d)(2)</w:t>
      </w:r>
    </w:p>
    <w:p w14:paraId="7C21E682" w14:textId="77777777" w:rsidR="000545BB" w:rsidRPr="007511C0" w:rsidRDefault="000545BB" w:rsidP="007511C0"/>
    <w:p w14:paraId="3B94F2BA" w14:textId="77777777" w:rsidR="00016DB2" w:rsidRPr="007511C0" w:rsidRDefault="00016DB2" w:rsidP="007511C0">
      <w:pPr>
        <w:ind w:left="2160" w:hanging="720"/>
      </w:pPr>
      <w:r w:rsidRPr="007511C0">
        <w:t>1)</w:t>
      </w:r>
      <w:r w:rsidRPr="007511C0">
        <w:tab/>
        <w:t>In Section 32.2000(d)(2)(</w:t>
      </w:r>
      <w:proofErr w:type="spellStart"/>
      <w:r w:rsidRPr="007511C0">
        <w:t>i</w:t>
      </w:r>
      <w:proofErr w:type="spellEnd"/>
      <w:r w:rsidRPr="007511C0">
        <w:t>), in the first sentence, delete "a representative list of which shall be prescribed by this Commission.</w:t>
      </w:r>
      <w:r w:rsidR="002611E1" w:rsidRPr="007511C0">
        <w:t>"</w:t>
      </w:r>
    </w:p>
    <w:p w14:paraId="5C3099D1" w14:textId="77777777" w:rsidR="000545BB" w:rsidRPr="007511C0" w:rsidRDefault="000545BB" w:rsidP="007511C0"/>
    <w:p w14:paraId="4F89D55F" w14:textId="77777777" w:rsidR="00B6182D" w:rsidRPr="007511C0" w:rsidRDefault="00016DB2" w:rsidP="007511C0">
      <w:pPr>
        <w:ind w:left="2160" w:hanging="720"/>
      </w:pPr>
      <w:r w:rsidRPr="007511C0">
        <w:t>2)</w:t>
      </w:r>
      <w:r w:rsidRPr="007511C0">
        <w:tab/>
        <w:t>In Section 32.2000(d)(2)(</w:t>
      </w:r>
      <w:proofErr w:type="spellStart"/>
      <w:r w:rsidRPr="007511C0">
        <w:t>i</w:t>
      </w:r>
      <w:proofErr w:type="spellEnd"/>
      <w:r w:rsidRPr="007511C0">
        <w:t>), delete the second sentence and replace with</w:t>
      </w:r>
      <w:r w:rsidR="009A756B" w:rsidRPr="007511C0">
        <w:t>:</w:t>
      </w:r>
      <w:r w:rsidRPr="007511C0">
        <w:t xml:space="preserve"> </w:t>
      </w:r>
    </w:p>
    <w:p w14:paraId="75CB6D4F" w14:textId="77777777" w:rsidR="00B6182D" w:rsidRPr="007511C0" w:rsidRDefault="00B6182D" w:rsidP="007511C0"/>
    <w:p w14:paraId="182D5AB3" w14:textId="77777777" w:rsidR="00016DB2" w:rsidRPr="007511C0" w:rsidRDefault="00016DB2" w:rsidP="007511C0">
      <w:pPr>
        <w:ind w:left="2880"/>
      </w:pPr>
      <w:r w:rsidRPr="007511C0">
        <w:t>"Each company shall maintain a written property units listing for use in accounting for additions and retirements of telecommunications plant and apply the listing consistently."</w:t>
      </w:r>
    </w:p>
    <w:p w14:paraId="1EFD4731" w14:textId="77777777" w:rsidR="00B6182D" w:rsidRPr="007511C0" w:rsidRDefault="00B6182D" w:rsidP="007511C0"/>
    <w:p w14:paraId="75A0E52F" w14:textId="77777777" w:rsidR="00016DB2" w:rsidRPr="007511C0" w:rsidRDefault="00016DB2" w:rsidP="007511C0">
      <w:pPr>
        <w:ind w:left="1440" w:hanging="720"/>
      </w:pPr>
      <w:r w:rsidRPr="007511C0">
        <w:t>b)</w:t>
      </w:r>
      <w:r w:rsidRPr="007511C0">
        <w:tab/>
        <w:t>Delete subsection 32.2000(e)(5) in its entirety.</w:t>
      </w:r>
    </w:p>
    <w:p w14:paraId="388539BB" w14:textId="77777777" w:rsidR="000545BB" w:rsidRPr="007511C0" w:rsidRDefault="000545BB" w:rsidP="007511C0"/>
    <w:p w14:paraId="6A0485EF" w14:textId="77777777" w:rsidR="00016DB2" w:rsidRPr="007511C0" w:rsidRDefault="00016DB2" w:rsidP="007511C0">
      <w:pPr>
        <w:ind w:left="1440" w:hanging="720"/>
      </w:pPr>
      <w:r w:rsidRPr="007511C0">
        <w:t>c)</w:t>
      </w:r>
      <w:r w:rsidRPr="007511C0">
        <w:tab/>
        <w:t>In Section 32.2000(f)(2)(</w:t>
      </w:r>
      <w:proofErr w:type="spellStart"/>
      <w:r w:rsidRPr="007511C0">
        <w:t>i</w:t>
      </w:r>
      <w:proofErr w:type="spellEnd"/>
      <w:r w:rsidRPr="007511C0">
        <w:t>), delete the last two sentences.</w:t>
      </w:r>
    </w:p>
    <w:p w14:paraId="4A931B35" w14:textId="77777777" w:rsidR="000545BB" w:rsidRPr="007511C0" w:rsidRDefault="000545BB" w:rsidP="007511C0"/>
    <w:p w14:paraId="0887A3FD" w14:textId="77777777" w:rsidR="002611E1" w:rsidRDefault="00016DB2" w:rsidP="007511C0">
      <w:pPr>
        <w:widowControl w:val="0"/>
        <w:autoSpaceDE w:val="0"/>
        <w:autoSpaceDN w:val="0"/>
        <w:adjustRightInd w:val="0"/>
        <w:ind w:left="1440" w:hanging="720"/>
      </w:pPr>
      <w:r>
        <w:t>d)</w:t>
      </w:r>
      <w:r>
        <w:tab/>
      </w:r>
      <w:r w:rsidR="00CB7CCC">
        <w:t>Delete</w:t>
      </w:r>
      <w:r>
        <w:t xml:space="preserve"> Section 32.2000(f)(2)(ii) in its entirety</w:t>
      </w:r>
      <w:r w:rsidR="00B6182D">
        <w:t>.</w:t>
      </w:r>
    </w:p>
    <w:p w14:paraId="56AACB52" w14:textId="77777777" w:rsidR="000545BB" w:rsidRDefault="000545BB" w:rsidP="007511C0">
      <w:pPr>
        <w:widowControl w:val="0"/>
        <w:autoSpaceDE w:val="0"/>
        <w:autoSpaceDN w:val="0"/>
        <w:adjustRightInd w:val="0"/>
      </w:pPr>
    </w:p>
    <w:p w14:paraId="7146DB48" w14:textId="77777777" w:rsidR="00B6182D" w:rsidRDefault="00BB2109" w:rsidP="00064311">
      <w:pPr>
        <w:widowControl w:val="0"/>
        <w:autoSpaceDE w:val="0"/>
        <w:autoSpaceDN w:val="0"/>
        <w:adjustRightInd w:val="0"/>
        <w:ind w:left="1440" w:hanging="720"/>
      </w:pPr>
      <w:r>
        <w:t>e</w:t>
      </w:r>
      <w:r w:rsidR="00064311">
        <w:t>)</w:t>
      </w:r>
      <w:r w:rsidR="00064311">
        <w:tab/>
      </w:r>
      <w:r w:rsidR="001765D1">
        <w:t xml:space="preserve">In Section 32.2000(f)(3)(ii)(B), add the following language at the end of the subsection:  </w:t>
      </w:r>
    </w:p>
    <w:p w14:paraId="465758D6" w14:textId="77777777" w:rsidR="00B6182D" w:rsidRDefault="00B6182D" w:rsidP="007511C0">
      <w:pPr>
        <w:widowControl w:val="0"/>
        <w:autoSpaceDE w:val="0"/>
        <w:autoSpaceDN w:val="0"/>
        <w:adjustRightInd w:val="0"/>
      </w:pPr>
    </w:p>
    <w:p w14:paraId="1FF7D100" w14:textId="77777777" w:rsidR="00064311" w:rsidRDefault="00CB7CCC" w:rsidP="00B6182D">
      <w:pPr>
        <w:widowControl w:val="0"/>
        <w:autoSpaceDE w:val="0"/>
        <w:autoSpaceDN w:val="0"/>
        <w:adjustRightInd w:val="0"/>
        <w:ind w:left="2160"/>
      </w:pPr>
      <w:r>
        <w:t>"</w:t>
      </w:r>
      <w:r w:rsidR="00064311">
        <w:t xml:space="preserve">The "unusual or special type of construction" </w:t>
      </w:r>
      <w:r w:rsidR="001765D1">
        <w:t>refers to, but is not limited to</w:t>
      </w:r>
      <w:r w:rsidR="00064311">
        <w:t>, construction in an ecologically sensitive area, such as microwave station construction in a national park, and the installation of submarine cable.</w:t>
      </w:r>
      <w:r>
        <w:t>"</w:t>
      </w:r>
      <w:r w:rsidR="00064311">
        <w:t xml:space="preserve"> </w:t>
      </w:r>
    </w:p>
    <w:p w14:paraId="0119BCE1" w14:textId="77777777" w:rsidR="00B6182D" w:rsidRDefault="00B6182D" w:rsidP="007511C0">
      <w:pPr>
        <w:widowControl w:val="0"/>
        <w:autoSpaceDE w:val="0"/>
        <w:autoSpaceDN w:val="0"/>
        <w:adjustRightInd w:val="0"/>
      </w:pPr>
    </w:p>
    <w:p w14:paraId="536FA8FA" w14:textId="77777777" w:rsidR="00064311" w:rsidRDefault="00BB2109" w:rsidP="001765D1">
      <w:pPr>
        <w:widowControl w:val="0"/>
        <w:autoSpaceDE w:val="0"/>
        <w:autoSpaceDN w:val="0"/>
        <w:adjustRightInd w:val="0"/>
        <w:ind w:left="1440" w:hanging="720"/>
      </w:pPr>
      <w:r>
        <w:t>f</w:t>
      </w:r>
      <w:r w:rsidR="00064311">
        <w:t>)</w:t>
      </w:r>
      <w:r w:rsidR="00064311">
        <w:tab/>
        <w:t>In Section 32.2000(f)(7), insert "</w:t>
      </w:r>
      <w:r w:rsidR="001765D1">
        <w:t xml:space="preserve">Accounting Manager </w:t>
      </w:r>
      <w:r w:rsidR="00064311">
        <w:t xml:space="preserve">of the" </w:t>
      </w:r>
      <w:r w:rsidR="001765D1">
        <w:t>before "Commission</w:t>
      </w:r>
      <w:r w:rsidR="00064311">
        <w:t>"</w:t>
      </w:r>
      <w:r w:rsidR="00CB7CCC">
        <w:t>.</w:t>
      </w:r>
    </w:p>
    <w:p w14:paraId="7DB26339" w14:textId="77777777" w:rsidR="000545BB" w:rsidRDefault="000545BB" w:rsidP="007511C0">
      <w:pPr>
        <w:widowControl w:val="0"/>
        <w:autoSpaceDE w:val="0"/>
        <w:autoSpaceDN w:val="0"/>
        <w:adjustRightInd w:val="0"/>
      </w:pPr>
    </w:p>
    <w:p w14:paraId="3F95764C" w14:textId="77777777" w:rsidR="00064311" w:rsidRDefault="00BB2109" w:rsidP="00064311">
      <w:pPr>
        <w:widowControl w:val="0"/>
        <w:autoSpaceDE w:val="0"/>
        <w:autoSpaceDN w:val="0"/>
        <w:adjustRightInd w:val="0"/>
        <w:ind w:firstLine="720"/>
      </w:pPr>
      <w:r>
        <w:t>g</w:t>
      </w:r>
      <w:r w:rsidR="00064311">
        <w:t>)</w:t>
      </w:r>
      <w:r w:rsidR="00064311">
        <w:tab/>
        <w:t xml:space="preserve">To Section 32.2000(g)(2)(ii) add the following: </w:t>
      </w:r>
    </w:p>
    <w:p w14:paraId="63E80D5C" w14:textId="77777777" w:rsidR="00B6182D" w:rsidRDefault="00B6182D" w:rsidP="007511C0">
      <w:pPr>
        <w:widowControl w:val="0"/>
        <w:autoSpaceDE w:val="0"/>
        <w:autoSpaceDN w:val="0"/>
        <w:adjustRightInd w:val="0"/>
      </w:pPr>
    </w:p>
    <w:p w14:paraId="585574C3" w14:textId="77777777" w:rsidR="00064311" w:rsidRDefault="00CB7CCC" w:rsidP="00B6182D">
      <w:pPr>
        <w:widowControl w:val="0"/>
        <w:autoSpaceDE w:val="0"/>
        <w:autoSpaceDN w:val="0"/>
        <w:adjustRightInd w:val="0"/>
        <w:ind w:left="2160"/>
      </w:pPr>
      <w:r>
        <w:t>"</w:t>
      </w:r>
      <w:r w:rsidR="00064311">
        <w:t>After a carrier files a petition pursuant to 83 Ill Adm. Code 200 for approval of a depreciation rate, the Commission shall consider such factors as asset useful life, obsolescence (both ordinary and extraordinary), inadequacy of the asset, tax effects, interstate settlement effects, and the economic effects on ratepayers.</w:t>
      </w:r>
      <w:r>
        <w:t>"</w:t>
      </w:r>
      <w:r w:rsidR="00064311">
        <w:t xml:space="preserve"> </w:t>
      </w:r>
    </w:p>
    <w:p w14:paraId="616D3DB8" w14:textId="77777777" w:rsidR="00B6182D" w:rsidRDefault="00B6182D" w:rsidP="007511C0">
      <w:pPr>
        <w:widowControl w:val="0"/>
        <w:autoSpaceDE w:val="0"/>
        <w:autoSpaceDN w:val="0"/>
        <w:adjustRightInd w:val="0"/>
      </w:pPr>
    </w:p>
    <w:p w14:paraId="36E5B6BA" w14:textId="77777777" w:rsidR="00064311" w:rsidRDefault="00BB2109" w:rsidP="00064311">
      <w:pPr>
        <w:widowControl w:val="0"/>
        <w:autoSpaceDE w:val="0"/>
        <w:autoSpaceDN w:val="0"/>
        <w:adjustRightInd w:val="0"/>
        <w:ind w:left="1440" w:hanging="720"/>
      </w:pPr>
      <w:r>
        <w:t>h</w:t>
      </w:r>
      <w:r w:rsidR="00064311">
        <w:t>)</w:t>
      </w:r>
      <w:r w:rsidR="00064311">
        <w:tab/>
        <w:t xml:space="preserve">In Section 32.2000(h)(1), delete "Unless otherwise provided by this Commission, either through approval or upon prescription by this Commission." </w:t>
      </w:r>
    </w:p>
    <w:p w14:paraId="259FD337" w14:textId="77777777" w:rsidR="00064311" w:rsidRDefault="00064311" w:rsidP="007511C0">
      <w:pPr>
        <w:widowControl w:val="0"/>
        <w:autoSpaceDE w:val="0"/>
        <w:autoSpaceDN w:val="0"/>
        <w:adjustRightInd w:val="0"/>
      </w:pPr>
    </w:p>
    <w:p w14:paraId="7F76B00E" w14:textId="77777777" w:rsidR="001765D1" w:rsidRPr="00D55B37" w:rsidRDefault="001765D1">
      <w:pPr>
        <w:pStyle w:val="JCARSourceNote"/>
        <w:ind w:firstLine="720"/>
      </w:pPr>
      <w:r w:rsidRPr="00D55B37">
        <w:t xml:space="preserve">(Source:  </w:t>
      </w:r>
      <w:r>
        <w:t>Amended</w:t>
      </w:r>
      <w:r w:rsidRPr="00D55B37">
        <w:t xml:space="preserve"> at 2</w:t>
      </w:r>
      <w:r w:rsidR="00016DB2">
        <w:t>7</w:t>
      </w:r>
      <w:r w:rsidRPr="00D55B37">
        <w:t xml:space="preserve"> Ill. Reg. </w:t>
      </w:r>
      <w:r w:rsidR="000D7C9F">
        <w:t>13360</w:t>
      </w:r>
      <w:r w:rsidRPr="00D55B37">
        <w:t xml:space="preserve">, effective </w:t>
      </w:r>
      <w:r w:rsidR="000D7C9F">
        <w:t>August 1, 2003</w:t>
      </w:r>
      <w:r w:rsidRPr="00D55B37">
        <w:t>)</w:t>
      </w:r>
    </w:p>
    <w:sectPr w:rsidR="001765D1" w:rsidRPr="00D55B37" w:rsidSect="00064311">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46517"/>
    <w:rsid w:val="00016DB2"/>
    <w:rsid w:val="00042160"/>
    <w:rsid w:val="000545BB"/>
    <w:rsid w:val="00064311"/>
    <w:rsid w:val="000D7C9F"/>
    <w:rsid w:val="0010268E"/>
    <w:rsid w:val="001765D1"/>
    <w:rsid w:val="002611E1"/>
    <w:rsid w:val="002F65D3"/>
    <w:rsid w:val="00546517"/>
    <w:rsid w:val="007511C0"/>
    <w:rsid w:val="009777DC"/>
    <w:rsid w:val="009A756B"/>
    <w:rsid w:val="00B4479F"/>
    <w:rsid w:val="00B556A7"/>
    <w:rsid w:val="00B6182D"/>
    <w:rsid w:val="00BA04D3"/>
    <w:rsid w:val="00BB2109"/>
    <w:rsid w:val="00C82EE2"/>
    <w:rsid w:val="00CB7CCC"/>
    <w:rsid w:val="00F3263F"/>
    <w:rsid w:val="00FE6843"/>
    <w:rsid w:val="00FF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6FED5F"/>
  <w15:docId w15:val="{CA8C553F-6699-4C28-9D8C-C5A30DE7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6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brackettdr</dc:creator>
  <cp:keywords/>
  <dc:description/>
  <cp:lastModifiedBy>Shipley, Melissa A.</cp:lastModifiedBy>
  <cp:revision>4</cp:revision>
  <dcterms:created xsi:type="dcterms:W3CDTF">2012-06-21T19:30:00Z</dcterms:created>
  <dcterms:modified xsi:type="dcterms:W3CDTF">2025-08-19T19:30:00Z</dcterms:modified>
</cp:coreProperties>
</file>