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3C4" w:rsidRDefault="00C733C4" w:rsidP="00C733C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733C4" w:rsidRDefault="00C733C4" w:rsidP="00C733C4">
      <w:pPr>
        <w:widowControl w:val="0"/>
        <w:autoSpaceDE w:val="0"/>
        <w:autoSpaceDN w:val="0"/>
        <w:adjustRightInd w:val="0"/>
      </w:pPr>
      <w:r>
        <w:rPr>
          <w:b/>
          <w:bCs/>
        </w:rPr>
        <w:t>Section 650.1240  Account 124</w:t>
      </w:r>
      <w:r>
        <w:t xml:space="preserve"> </w:t>
      </w:r>
    </w:p>
    <w:p w:rsidR="00C733C4" w:rsidRDefault="00C733C4" w:rsidP="00C733C4">
      <w:pPr>
        <w:widowControl w:val="0"/>
        <w:autoSpaceDE w:val="0"/>
        <w:autoSpaceDN w:val="0"/>
        <w:adjustRightInd w:val="0"/>
      </w:pPr>
    </w:p>
    <w:p w:rsidR="00C733C4" w:rsidRDefault="00C733C4" w:rsidP="00C733C4">
      <w:pPr>
        <w:widowControl w:val="0"/>
        <w:autoSpaceDE w:val="0"/>
        <w:autoSpaceDN w:val="0"/>
        <w:adjustRightInd w:val="0"/>
      </w:pPr>
      <w:r>
        <w:t xml:space="preserve">In Account 124, "Utility Investments," delete the phrase "for the purpose of insuring adequate sewer service." </w:t>
      </w:r>
    </w:p>
    <w:sectPr w:rsidR="00C733C4" w:rsidSect="00C733C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733C4"/>
    <w:rsid w:val="005C3366"/>
    <w:rsid w:val="00606EB5"/>
    <w:rsid w:val="00A428E9"/>
    <w:rsid w:val="00C733C4"/>
    <w:rsid w:val="00FB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650</vt:lpstr>
    </vt:vector>
  </TitlesOfParts>
  <Company>State of Illinois</Company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650</dc:title>
  <dc:subject/>
  <dc:creator>Illinois General Assembly</dc:creator>
  <cp:keywords/>
  <dc:description/>
  <cp:lastModifiedBy>Roberts, John</cp:lastModifiedBy>
  <cp:revision>3</cp:revision>
  <dcterms:created xsi:type="dcterms:W3CDTF">2012-06-21T19:28:00Z</dcterms:created>
  <dcterms:modified xsi:type="dcterms:W3CDTF">2012-06-21T19:28:00Z</dcterms:modified>
</cp:coreProperties>
</file>