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91" w:rsidRDefault="008F5E91" w:rsidP="008F5E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E91" w:rsidRDefault="008F5E91" w:rsidP="008F5E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650.397  Retirement Unit Account 397 Miscellaneous Equipment</w:t>
      </w:r>
      <w:r>
        <w:t xml:space="preserve"> </w:t>
      </w:r>
    </w:p>
    <w:p w:rsidR="008F5E91" w:rsidRDefault="008F5E91" w:rsidP="008F5E91">
      <w:pPr>
        <w:widowControl w:val="0"/>
        <w:autoSpaceDE w:val="0"/>
        <w:autoSpaceDN w:val="0"/>
        <w:adjustRightInd w:val="0"/>
      </w:pPr>
    </w:p>
    <w:p w:rsidR="008F5E91" w:rsidRDefault="008F5E91" w:rsidP="008F5E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B77268" w:rsidRDefault="00B77268" w:rsidP="008F5E91">
      <w:pPr>
        <w:widowControl w:val="0"/>
        <w:autoSpaceDE w:val="0"/>
        <w:autoSpaceDN w:val="0"/>
        <w:adjustRightInd w:val="0"/>
        <w:ind w:left="1440" w:hanging="720"/>
      </w:pPr>
    </w:p>
    <w:p w:rsidR="008F5E91" w:rsidRDefault="008F5E91" w:rsidP="008F5E91">
      <w:pPr>
        <w:widowControl w:val="0"/>
        <w:autoSpaceDE w:val="0"/>
        <w:autoSpaceDN w:val="0"/>
        <w:adjustRightInd w:val="0"/>
        <w:ind w:left="2880" w:hanging="720"/>
      </w:pPr>
      <w:r>
        <w:t xml:space="preserve">Electric signs advertising the corporate name or symbol </w:t>
      </w:r>
    </w:p>
    <w:p w:rsidR="008F5E91" w:rsidRDefault="008F5E91" w:rsidP="008F5E91">
      <w:pPr>
        <w:widowControl w:val="0"/>
        <w:autoSpaceDE w:val="0"/>
        <w:autoSpaceDN w:val="0"/>
        <w:adjustRightInd w:val="0"/>
        <w:ind w:left="2880" w:hanging="720"/>
      </w:pPr>
      <w:r>
        <w:t xml:space="preserve">Hospitals and infirmary equipment </w:t>
      </w:r>
    </w:p>
    <w:p w:rsidR="008F5E91" w:rsidRDefault="008F5E91" w:rsidP="008F5E91">
      <w:pPr>
        <w:widowControl w:val="0"/>
        <w:autoSpaceDE w:val="0"/>
        <w:autoSpaceDN w:val="0"/>
        <w:adjustRightInd w:val="0"/>
        <w:ind w:left="2880" w:hanging="720"/>
      </w:pPr>
      <w:r>
        <w:t xml:space="preserve">Kitchen equipment </w:t>
      </w:r>
    </w:p>
    <w:p w:rsidR="008F5E91" w:rsidRDefault="008F5E91" w:rsidP="008F5E91">
      <w:pPr>
        <w:widowControl w:val="0"/>
        <w:autoSpaceDE w:val="0"/>
        <w:autoSpaceDN w:val="0"/>
        <w:adjustRightInd w:val="0"/>
        <w:ind w:left="2880" w:hanging="720"/>
      </w:pPr>
      <w:r>
        <w:t xml:space="preserve">Radios </w:t>
      </w:r>
    </w:p>
    <w:p w:rsidR="008F5E91" w:rsidRDefault="008F5E91" w:rsidP="008F5E91">
      <w:pPr>
        <w:widowControl w:val="0"/>
        <w:autoSpaceDE w:val="0"/>
        <w:autoSpaceDN w:val="0"/>
        <w:adjustRightInd w:val="0"/>
        <w:ind w:left="2880" w:hanging="720"/>
      </w:pPr>
      <w:r>
        <w:t xml:space="preserve">Recreation equipment </w:t>
      </w:r>
    </w:p>
    <w:p w:rsidR="008F5E91" w:rsidRDefault="008F5E91" w:rsidP="008F5E91">
      <w:pPr>
        <w:widowControl w:val="0"/>
        <w:autoSpaceDE w:val="0"/>
        <w:autoSpaceDN w:val="0"/>
        <w:adjustRightInd w:val="0"/>
        <w:ind w:left="2880" w:hanging="720"/>
      </w:pPr>
      <w:r>
        <w:t xml:space="preserve">Restaurant equipment </w:t>
      </w:r>
    </w:p>
    <w:p w:rsidR="008F5E91" w:rsidRDefault="008F5E91" w:rsidP="008F5E91">
      <w:pPr>
        <w:widowControl w:val="0"/>
        <w:autoSpaceDE w:val="0"/>
        <w:autoSpaceDN w:val="0"/>
        <w:adjustRightInd w:val="0"/>
        <w:ind w:left="2880" w:hanging="720"/>
      </w:pPr>
      <w:r>
        <w:t xml:space="preserve">Operator's cottage furnishings </w:t>
      </w:r>
    </w:p>
    <w:p w:rsidR="008F5E91" w:rsidRDefault="008F5E91" w:rsidP="008F5E91">
      <w:pPr>
        <w:widowControl w:val="0"/>
        <w:autoSpaceDE w:val="0"/>
        <w:autoSpaceDN w:val="0"/>
        <w:adjustRightInd w:val="0"/>
        <w:ind w:left="2880" w:hanging="720"/>
      </w:pPr>
      <w:r>
        <w:t xml:space="preserve">Soda fountains </w:t>
      </w:r>
    </w:p>
    <w:p w:rsidR="008F5E91" w:rsidRDefault="008F5E91" w:rsidP="00B77268">
      <w:pPr>
        <w:widowControl w:val="0"/>
        <w:autoSpaceDE w:val="0"/>
        <w:autoSpaceDN w:val="0"/>
        <w:adjustRightInd w:val="0"/>
        <w:ind w:left="2451" w:hanging="291"/>
      </w:pPr>
      <w:r>
        <w:t xml:space="preserve">Other miscellaneous equipment </w:t>
      </w:r>
    </w:p>
    <w:p w:rsidR="00B77268" w:rsidRDefault="00B77268" w:rsidP="008F5E91">
      <w:pPr>
        <w:widowControl w:val="0"/>
        <w:autoSpaceDE w:val="0"/>
        <w:autoSpaceDN w:val="0"/>
        <w:adjustRightInd w:val="0"/>
        <w:ind w:left="2880" w:hanging="720"/>
      </w:pPr>
    </w:p>
    <w:p w:rsidR="008F5E91" w:rsidRDefault="008F5E91" w:rsidP="008F5E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Miscellaneous equipment of the nature above wherever practical shall be included in the utility plant accounts on a functional basis. </w:t>
      </w:r>
    </w:p>
    <w:sectPr w:rsidR="008F5E91" w:rsidSect="008F5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E91"/>
    <w:rsid w:val="001917A2"/>
    <w:rsid w:val="00471FFC"/>
    <w:rsid w:val="004D5B63"/>
    <w:rsid w:val="005C3366"/>
    <w:rsid w:val="008F5E91"/>
    <w:rsid w:val="00B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