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08" w:rsidRDefault="00A87208" w:rsidP="00A87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208" w:rsidRDefault="00A87208" w:rsidP="00A87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650.364  Retirement Unit Account 364 Flow Measuring Devices</w:t>
      </w:r>
      <w:r>
        <w:t xml:space="preserve"> </w:t>
      </w:r>
    </w:p>
    <w:p w:rsidR="00A87208" w:rsidRDefault="00A87208" w:rsidP="00A87208">
      <w:pPr>
        <w:widowControl w:val="0"/>
        <w:autoSpaceDE w:val="0"/>
        <w:autoSpaceDN w:val="0"/>
        <w:adjustRightInd w:val="0"/>
      </w:pPr>
    </w:p>
    <w:p w:rsidR="00A87208" w:rsidRDefault="00A87208" w:rsidP="00A87208">
      <w:pPr>
        <w:widowControl w:val="0"/>
        <w:autoSpaceDE w:val="0"/>
        <w:autoSpaceDN w:val="0"/>
        <w:adjustRightInd w:val="0"/>
      </w:pPr>
      <w:r>
        <w:t xml:space="preserve">Items </w:t>
      </w:r>
    </w:p>
    <w:p w:rsidR="002B719E" w:rsidRDefault="002B719E" w:rsidP="00A87208">
      <w:pPr>
        <w:widowControl w:val="0"/>
        <w:autoSpaceDE w:val="0"/>
        <w:autoSpaceDN w:val="0"/>
        <w:adjustRightInd w:val="0"/>
      </w:pPr>
    </w:p>
    <w:p w:rsidR="00A87208" w:rsidRDefault="00A87208" w:rsidP="002B719E">
      <w:pPr>
        <w:widowControl w:val="0"/>
        <w:autoSpaceDE w:val="0"/>
        <w:autoSpaceDN w:val="0"/>
        <w:adjustRightInd w:val="0"/>
        <w:ind w:left="741"/>
      </w:pPr>
      <w:r>
        <w:t xml:space="preserve">Flow measuring and recording equipment </w:t>
      </w:r>
    </w:p>
    <w:p w:rsidR="00A87208" w:rsidRDefault="00A87208" w:rsidP="002B719E">
      <w:pPr>
        <w:widowControl w:val="0"/>
        <w:autoSpaceDE w:val="0"/>
        <w:autoSpaceDN w:val="0"/>
        <w:adjustRightInd w:val="0"/>
        <w:ind w:left="741"/>
      </w:pPr>
      <w:r>
        <w:t xml:space="preserve">Initial testing for measuring the quantity of sewage </w:t>
      </w:r>
    </w:p>
    <w:sectPr w:rsidR="00A87208" w:rsidSect="00A87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208"/>
    <w:rsid w:val="002B719E"/>
    <w:rsid w:val="005C3366"/>
    <w:rsid w:val="005E01AF"/>
    <w:rsid w:val="0096269D"/>
    <w:rsid w:val="00974081"/>
    <w:rsid w:val="00A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