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FD" w:rsidRDefault="00B637FD" w:rsidP="00B637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37FD" w:rsidRDefault="00B637FD" w:rsidP="00B637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605.306  Retirement Unit Account 306 Lake, River and Other Intakes</w:t>
      </w:r>
      <w:r>
        <w:t xml:space="preserve"> </w:t>
      </w:r>
    </w:p>
    <w:p w:rsidR="00B637FD" w:rsidRDefault="00B637FD" w:rsidP="00B637FD">
      <w:pPr>
        <w:widowControl w:val="0"/>
        <w:autoSpaceDE w:val="0"/>
        <w:autoSpaceDN w:val="0"/>
        <w:adjustRightInd w:val="0"/>
      </w:pPr>
    </w:p>
    <w:p w:rsidR="00B637FD" w:rsidRDefault="00B637FD" w:rsidP="00B637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Items </w:t>
      </w:r>
    </w:p>
    <w:p w:rsidR="00FE7975" w:rsidRDefault="00FE7975" w:rsidP="00B637FD">
      <w:pPr>
        <w:widowControl w:val="0"/>
        <w:autoSpaceDE w:val="0"/>
        <w:autoSpaceDN w:val="0"/>
        <w:adjustRightInd w:val="0"/>
        <w:ind w:left="1440" w:hanging="720"/>
      </w:pP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Conduit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Crib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Fence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Gate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Gatehouse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Gatehouse equipment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Gate, operating mechanism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Intake pipe, complete up to suction header, or any two or more continuous standard lengths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Intake screen or rack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Intake screen operating mechanism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Intake well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Lighting or power system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Manhole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Piling tunnels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Suction well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Valve </w:t>
      </w:r>
    </w:p>
    <w:p w:rsidR="00B637FD" w:rsidRDefault="00B637FD" w:rsidP="00FE7975">
      <w:pPr>
        <w:widowControl w:val="0"/>
        <w:autoSpaceDE w:val="0"/>
        <w:autoSpaceDN w:val="0"/>
        <w:adjustRightInd w:val="0"/>
        <w:ind w:left="2451" w:hanging="291"/>
      </w:pPr>
      <w:r>
        <w:t xml:space="preserve">Valve vault </w:t>
      </w:r>
    </w:p>
    <w:p w:rsidR="00FE7975" w:rsidRDefault="00FE7975" w:rsidP="00B637FD">
      <w:pPr>
        <w:widowControl w:val="0"/>
        <w:autoSpaceDE w:val="0"/>
        <w:autoSpaceDN w:val="0"/>
        <w:adjustRightInd w:val="0"/>
        <w:ind w:left="2880" w:hanging="720"/>
      </w:pPr>
    </w:p>
    <w:p w:rsidR="00B637FD" w:rsidRDefault="00B637FD" w:rsidP="00B637F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Include any applicable unit not specifically listed in subsection (a). </w:t>
      </w:r>
    </w:p>
    <w:sectPr w:rsidR="00B637FD" w:rsidSect="00B637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37FD"/>
    <w:rsid w:val="003B5D72"/>
    <w:rsid w:val="005C3366"/>
    <w:rsid w:val="00834752"/>
    <w:rsid w:val="00B637FD"/>
    <w:rsid w:val="00FB37BA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605</vt:lpstr>
    </vt:vector>
  </TitlesOfParts>
  <Company>State of Illinois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