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561" w:rsidRDefault="00AC1561" w:rsidP="00AC1561">
      <w:pPr>
        <w:widowControl w:val="0"/>
        <w:autoSpaceDE w:val="0"/>
        <w:autoSpaceDN w:val="0"/>
        <w:adjustRightInd w:val="0"/>
      </w:pPr>
      <w:bookmarkStart w:id="0" w:name="_GoBack"/>
      <w:bookmarkEnd w:id="0"/>
    </w:p>
    <w:p w:rsidR="00AC1561" w:rsidRDefault="00AC1561" w:rsidP="00AC1561">
      <w:pPr>
        <w:widowControl w:val="0"/>
        <w:autoSpaceDE w:val="0"/>
        <w:autoSpaceDN w:val="0"/>
        <w:adjustRightInd w:val="0"/>
      </w:pPr>
      <w:r>
        <w:rPr>
          <w:b/>
          <w:bCs/>
        </w:rPr>
        <w:t>Section 605.304  Retirement Unit Account 304 Structures and Improvements</w:t>
      </w:r>
      <w:r>
        <w:t xml:space="preserve"> </w:t>
      </w:r>
    </w:p>
    <w:p w:rsidR="00AC1561" w:rsidRDefault="00AC1561" w:rsidP="00AC1561">
      <w:pPr>
        <w:widowControl w:val="0"/>
        <w:autoSpaceDE w:val="0"/>
        <w:autoSpaceDN w:val="0"/>
        <w:adjustRightInd w:val="0"/>
      </w:pPr>
    </w:p>
    <w:p w:rsidR="00AC1561" w:rsidRDefault="00AC1561" w:rsidP="00AC1561">
      <w:pPr>
        <w:widowControl w:val="0"/>
        <w:autoSpaceDE w:val="0"/>
        <w:autoSpaceDN w:val="0"/>
        <w:adjustRightInd w:val="0"/>
        <w:ind w:left="1440" w:hanging="720"/>
      </w:pPr>
      <w:r>
        <w:t>a)</w:t>
      </w:r>
      <w:r>
        <w:tab/>
        <w:t xml:space="preserve">Any applicable unit of structures and improvements used for utility purposes which is not properly includible in other accounts. </w:t>
      </w:r>
    </w:p>
    <w:p w:rsidR="003B18C6" w:rsidRDefault="003B18C6" w:rsidP="00AC1561">
      <w:pPr>
        <w:widowControl w:val="0"/>
        <w:autoSpaceDE w:val="0"/>
        <w:autoSpaceDN w:val="0"/>
        <w:adjustRightInd w:val="0"/>
        <w:ind w:left="1440" w:hanging="720"/>
      </w:pPr>
    </w:p>
    <w:p w:rsidR="00AC1561" w:rsidRDefault="00AC1561" w:rsidP="00AC1561">
      <w:pPr>
        <w:widowControl w:val="0"/>
        <w:autoSpaceDE w:val="0"/>
        <w:autoSpaceDN w:val="0"/>
        <w:adjustRightInd w:val="0"/>
        <w:ind w:left="1440" w:hanging="720"/>
      </w:pPr>
      <w:r>
        <w:t>b)</w:t>
      </w:r>
      <w:r>
        <w:tab/>
        <w:t xml:space="preserve">List </w:t>
      </w:r>
    </w:p>
    <w:p w:rsidR="002B77E8" w:rsidRDefault="002B77E8" w:rsidP="00AC1561">
      <w:pPr>
        <w:widowControl w:val="0"/>
        <w:autoSpaceDE w:val="0"/>
        <w:autoSpaceDN w:val="0"/>
        <w:adjustRightInd w:val="0"/>
        <w:ind w:left="1440" w:hanging="720"/>
      </w:pPr>
    </w:p>
    <w:p w:rsidR="00AC1561" w:rsidRDefault="00AC1561" w:rsidP="002B77E8">
      <w:pPr>
        <w:widowControl w:val="0"/>
        <w:autoSpaceDE w:val="0"/>
        <w:autoSpaceDN w:val="0"/>
        <w:adjustRightInd w:val="0"/>
        <w:ind w:left="2880" w:hanging="714"/>
      </w:pPr>
      <w:r>
        <w:t xml:space="preserve">Air conditioning or ventilating system </w:t>
      </w:r>
    </w:p>
    <w:p w:rsidR="00AC1561" w:rsidRDefault="00AC1561" w:rsidP="002B77E8">
      <w:pPr>
        <w:widowControl w:val="0"/>
        <w:autoSpaceDE w:val="0"/>
        <w:autoSpaceDN w:val="0"/>
        <w:adjustRightInd w:val="0"/>
        <w:ind w:left="2880" w:hanging="714"/>
      </w:pPr>
      <w:r>
        <w:t xml:space="preserve">Boiler, furnace, hot-water heater, or automatic stoker </w:t>
      </w:r>
    </w:p>
    <w:p w:rsidR="00AC1561" w:rsidRDefault="00AC1561" w:rsidP="002B77E8">
      <w:pPr>
        <w:widowControl w:val="0"/>
        <w:autoSpaceDE w:val="0"/>
        <w:autoSpaceDN w:val="0"/>
        <w:adjustRightInd w:val="0"/>
        <w:ind w:left="2880" w:hanging="714"/>
      </w:pPr>
      <w:r>
        <w:t xml:space="preserve">Bulkhead </w:t>
      </w:r>
    </w:p>
    <w:p w:rsidR="00AC1561" w:rsidRDefault="00AC1561" w:rsidP="002B77E8">
      <w:pPr>
        <w:widowControl w:val="0"/>
        <w:autoSpaceDE w:val="0"/>
        <w:autoSpaceDN w:val="0"/>
        <w:adjustRightInd w:val="0"/>
        <w:ind w:left="2880" w:hanging="714"/>
      </w:pPr>
      <w:r>
        <w:t xml:space="preserve">Burner system, gas, oil, or stoker </w:t>
      </w:r>
    </w:p>
    <w:p w:rsidR="00AC1561" w:rsidRDefault="00AC1561" w:rsidP="002B77E8">
      <w:pPr>
        <w:widowControl w:val="0"/>
        <w:autoSpaceDE w:val="0"/>
        <w:autoSpaceDN w:val="0"/>
        <w:adjustRightInd w:val="0"/>
        <w:ind w:left="2880" w:hanging="714"/>
      </w:pPr>
      <w:r>
        <w:t xml:space="preserve">Cesspool or septic tank </w:t>
      </w:r>
    </w:p>
    <w:p w:rsidR="00AC1561" w:rsidRDefault="00AC1561" w:rsidP="002B77E8">
      <w:pPr>
        <w:widowControl w:val="0"/>
        <w:autoSpaceDE w:val="0"/>
        <w:autoSpaceDN w:val="0"/>
        <w:adjustRightInd w:val="0"/>
        <w:ind w:left="2880" w:hanging="714"/>
      </w:pPr>
      <w:r>
        <w:t xml:space="preserve">Chimney </w:t>
      </w:r>
    </w:p>
    <w:p w:rsidR="00AC1561" w:rsidRDefault="00AC1561" w:rsidP="002B77E8">
      <w:pPr>
        <w:widowControl w:val="0"/>
        <w:autoSpaceDE w:val="0"/>
        <w:autoSpaceDN w:val="0"/>
        <w:adjustRightInd w:val="0"/>
        <w:ind w:left="2880" w:hanging="714"/>
      </w:pPr>
      <w:r>
        <w:t xml:space="preserve">Coal or ash conveying system </w:t>
      </w:r>
    </w:p>
    <w:p w:rsidR="00AC1561" w:rsidRDefault="00AC1561" w:rsidP="002B77E8">
      <w:pPr>
        <w:widowControl w:val="0"/>
        <w:autoSpaceDE w:val="0"/>
        <w:autoSpaceDN w:val="0"/>
        <w:adjustRightInd w:val="0"/>
        <w:ind w:left="2880" w:hanging="714"/>
      </w:pPr>
      <w:r>
        <w:t xml:space="preserve">Door and frame </w:t>
      </w:r>
    </w:p>
    <w:p w:rsidR="00AC1561" w:rsidRDefault="00AC1561" w:rsidP="002B77E8">
      <w:pPr>
        <w:widowControl w:val="0"/>
        <w:autoSpaceDE w:val="0"/>
        <w:autoSpaceDN w:val="0"/>
        <w:adjustRightInd w:val="0"/>
        <w:ind w:left="2880" w:hanging="714"/>
      </w:pPr>
      <w:r>
        <w:t xml:space="preserve">Dormer or monitor </w:t>
      </w:r>
    </w:p>
    <w:p w:rsidR="00AC1561" w:rsidRDefault="00AC1561" w:rsidP="002B77E8">
      <w:pPr>
        <w:widowControl w:val="0"/>
        <w:autoSpaceDE w:val="0"/>
        <w:autoSpaceDN w:val="0"/>
        <w:adjustRightInd w:val="0"/>
        <w:ind w:left="2880" w:hanging="714"/>
      </w:pPr>
      <w:r>
        <w:t xml:space="preserve">Elevator complete with operator mechanism </w:t>
      </w:r>
    </w:p>
    <w:p w:rsidR="00AC1561" w:rsidRDefault="00AC1561" w:rsidP="003B18C6">
      <w:pPr>
        <w:widowControl w:val="0"/>
        <w:autoSpaceDE w:val="0"/>
        <w:autoSpaceDN w:val="0"/>
        <w:adjustRightInd w:val="0"/>
        <w:ind w:left="2223"/>
      </w:pPr>
      <w:r>
        <w:t xml:space="preserve">Equipment item, such as motor, generator, engine, turbine, pump, compressor, ventilating fan, air washer, elevator or similar item of equipment includible in structures with or without associated wiring, control equipment, etc. </w:t>
      </w:r>
    </w:p>
    <w:p w:rsidR="00AC1561" w:rsidRDefault="00AC1561" w:rsidP="002B77E8">
      <w:pPr>
        <w:widowControl w:val="0"/>
        <w:autoSpaceDE w:val="0"/>
        <w:autoSpaceDN w:val="0"/>
        <w:adjustRightInd w:val="0"/>
        <w:ind w:left="2880" w:hanging="714"/>
      </w:pPr>
      <w:r>
        <w:t xml:space="preserve">Fence </w:t>
      </w:r>
    </w:p>
    <w:p w:rsidR="00AC1561" w:rsidRDefault="00AC1561" w:rsidP="002B77E8">
      <w:pPr>
        <w:widowControl w:val="0"/>
        <w:autoSpaceDE w:val="0"/>
        <w:autoSpaceDN w:val="0"/>
        <w:adjustRightInd w:val="0"/>
        <w:ind w:left="2880" w:hanging="714"/>
      </w:pPr>
      <w:r>
        <w:t xml:space="preserve">Fire escape system </w:t>
      </w:r>
    </w:p>
    <w:p w:rsidR="00AC1561" w:rsidRDefault="00AC1561" w:rsidP="002B77E8">
      <w:pPr>
        <w:widowControl w:val="0"/>
        <w:autoSpaceDE w:val="0"/>
        <w:autoSpaceDN w:val="0"/>
        <w:adjustRightInd w:val="0"/>
        <w:ind w:left="2880" w:hanging="714"/>
      </w:pPr>
      <w:r>
        <w:t xml:space="preserve">Fire protection system </w:t>
      </w:r>
    </w:p>
    <w:p w:rsidR="00AC1561" w:rsidRDefault="00AC1561" w:rsidP="002B77E8">
      <w:pPr>
        <w:widowControl w:val="0"/>
        <w:autoSpaceDE w:val="0"/>
        <w:autoSpaceDN w:val="0"/>
        <w:adjustRightInd w:val="0"/>
        <w:ind w:left="2880" w:hanging="714"/>
      </w:pPr>
      <w:r>
        <w:t xml:space="preserve">Floor (complete) </w:t>
      </w:r>
    </w:p>
    <w:p w:rsidR="00AC1561" w:rsidRDefault="00AC1561" w:rsidP="002B77E8">
      <w:pPr>
        <w:widowControl w:val="0"/>
        <w:autoSpaceDE w:val="0"/>
        <w:autoSpaceDN w:val="0"/>
        <w:adjustRightInd w:val="0"/>
        <w:ind w:left="2880" w:hanging="714"/>
      </w:pPr>
      <w:r>
        <w:t xml:space="preserve">Foundation when includible in structures </w:t>
      </w:r>
    </w:p>
    <w:p w:rsidR="00AC1561" w:rsidRDefault="00AC1561" w:rsidP="002B77E8">
      <w:pPr>
        <w:widowControl w:val="0"/>
        <w:autoSpaceDE w:val="0"/>
        <w:autoSpaceDN w:val="0"/>
        <w:adjustRightInd w:val="0"/>
        <w:ind w:left="2880" w:hanging="714"/>
      </w:pPr>
      <w:r>
        <w:t xml:space="preserve">House lighting or power panel </w:t>
      </w:r>
    </w:p>
    <w:p w:rsidR="00AC1561" w:rsidRDefault="00AC1561" w:rsidP="002B77E8">
      <w:pPr>
        <w:widowControl w:val="0"/>
        <w:autoSpaceDE w:val="0"/>
        <w:autoSpaceDN w:val="0"/>
        <w:adjustRightInd w:val="0"/>
        <w:ind w:left="2880" w:hanging="714"/>
      </w:pPr>
      <w:r>
        <w:t xml:space="preserve">Landscaping (complete project) </w:t>
      </w:r>
    </w:p>
    <w:p w:rsidR="00AC1561" w:rsidRDefault="00AC1561" w:rsidP="002B77E8">
      <w:pPr>
        <w:widowControl w:val="0"/>
        <w:autoSpaceDE w:val="0"/>
        <w:autoSpaceDN w:val="0"/>
        <w:adjustRightInd w:val="0"/>
        <w:ind w:left="2880" w:hanging="714"/>
      </w:pPr>
      <w:r>
        <w:t xml:space="preserve">Lighting fixtures, with or without associated wiring and conduit </w:t>
      </w:r>
    </w:p>
    <w:p w:rsidR="00AC1561" w:rsidRDefault="00AC1561" w:rsidP="002B77E8">
      <w:pPr>
        <w:widowControl w:val="0"/>
        <w:autoSpaceDE w:val="0"/>
        <w:autoSpaceDN w:val="0"/>
        <w:adjustRightInd w:val="0"/>
        <w:ind w:left="2880" w:hanging="714"/>
      </w:pPr>
      <w:r>
        <w:t xml:space="preserve">Manhole or catch basin </w:t>
      </w:r>
    </w:p>
    <w:p w:rsidR="00AC1561" w:rsidRDefault="00AC1561" w:rsidP="002B77E8">
      <w:pPr>
        <w:widowControl w:val="0"/>
        <w:autoSpaceDE w:val="0"/>
        <w:autoSpaceDN w:val="0"/>
        <w:adjustRightInd w:val="0"/>
        <w:ind w:left="2880" w:hanging="714"/>
      </w:pPr>
      <w:r>
        <w:t xml:space="preserve">Radiator </w:t>
      </w:r>
    </w:p>
    <w:p w:rsidR="00AC1561" w:rsidRDefault="00AC1561" w:rsidP="002B77E8">
      <w:pPr>
        <w:widowControl w:val="0"/>
        <w:autoSpaceDE w:val="0"/>
        <w:autoSpaceDN w:val="0"/>
        <w:adjustRightInd w:val="0"/>
        <w:ind w:left="2880" w:hanging="714"/>
      </w:pPr>
      <w:r>
        <w:t xml:space="preserve">Refrigeration system </w:t>
      </w:r>
    </w:p>
    <w:p w:rsidR="00AC1561" w:rsidRDefault="00AC1561" w:rsidP="002B77E8">
      <w:pPr>
        <w:widowControl w:val="0"/>
        <w:autoSpaceDE w:val="0"/>
        <w:autoSpaceDN w:val="0"/>
        <w:adjustRightInd w:val="0"/>
        <w:ind w:left="2880" w:hanging="714"/>
      </w:pPr>
      <w:r>
        <w:t xml:space="preserve">Retaining wall </w:t>
      </w:r>
    </w:p>
    <w:p w:rsidR="00AC1561" w:rsidRDefault="00AC1561" w:rsidP="002B77E8">
      <w:pPr>
        <w:widowControl w:val="0"/>
        <w:autoSpaceDE w:val="0"/>
        <w:autoSpaceDN w:val="0"/>
        <w:adjustRightInd w:val="0"/>
        <w:ind w:left="2880" w:hanging="714"/>
      </w:pPr>
      <w:r>
        <w:t xml:space="preserve">Road, path, pavement or walk </w:t>
      </w:r>
    </w:p>
    <w:p w:rsidR="00AC1561" w:rsidRDefault="00AC1561" w:rsidP="003B18C6">
      <w:pPr>
        <w:widowControl w:val="0"/>
        <w:autoSpaceDE w:val="0"/>
        <w:autoSpaceDN w:val="0"/>
        <w:adjustRightInd w:val="0"/>
        <w:ind w:left="2166"/>
      </w:pPr>
      <w:r>
        <w:t xml:space="preserve">Roof, with or without supporting members (a structure of irregular shape having more than one roof level may have several isolated roofs, each of which shall be considered an entire roof.  In the case of structures to which lateral extensions have been made even though having but one roof level, that part of the roof covering an entire section built at one time shall be considered an entire roof). </w:t>
      </w:r>
    </w:p>
    <w:p w:rsidR="00AC1561" w:rsidRDefault="00AC1561" w:rsidP="002B77E8">
      <w:pPr>
        <w:widowControl w:val="0"/>
        <w:autoSpaceDE w:val="0"/>
        <w:autoSpaceDN w:val="0"/>
        <w:adjustRightInd w:val="0"/>
        <w:ind w:left="2880" w:hanging="714"/>
      </w:pPr>
      <w:r>
        <w:t xml:space="preserve">Screen </w:t>
      </w:r>
    </w:p>
    <w:p w:rsidR="00AC1561" w:rsidRDefault="00AC1561" w:rsidP="002B77E8">
      <w:pPr>
        <w:widowControl w:val="0"/>
        <w:autoSpaceDE w:val="0"/>
        <w:autoSpaceDN w:val="0"/>
        <w:adjustRightInd w:val="0"/>
        <w:ind w:left="2880" w:hanging="714"/>
      </w:pPr>
      <w:r>
        <w:t xml:space="preserve">Sewer run between catch basin or manhole </w:t>
      </w:r>
    </w:p>
    <w:p w:rsidR="00AC1561" w:rsidRDefault="00AC1561" w:rsidP="002B77E8">
      <w:pPr>
        <w:widowControl w:val="0"/>
        <w:autoSpaceDE w:val="0"/>
        <w:autoSpaceDN w:val="0"/>
        <w:adjustRightInd w:val="0"/>
        <w:ind w:left="2880" w:hanging="714"/>
      </w:pPr>
      <w:r>
        <w:t xml:space="preserve">Sky-light or ventilator </w:t>
      </w:r>
    </w:p>
    <w:p w:rsidR="00AC1561" w:rsidRDefault="00AC1561" w:rsidP="002B77E8">
      <w:pPr>
        <w:widowControl w:val="0"/>
        <w:autoSpaceDE w:val="0"/>
        <w:autoSpaceDN w:val="0"/>
        <w:adjustRightInd w:val="0"/>
        <w:ind w:left="2880" w:hanging="714"/>
      </w:pPr>
      <w:r>
        <w:t xml:space="preserve">Stairway (complete between floor or operating level) </w:t>
      </w:r>
    </w:p>
    <w:p w:rsidR="00AC1561" w:rsidRDefault="00AC1561" w:rsidP="002B77E8">
      <w:pPr>
        <w:widowControl w:val="0"/>
        <w:autoSpaceDE w:val="0"/>
        <w:autoSpaceDN w:val="0"/>
        <w:adjustRightInd w:val="0"/>
        <w:ind w:left="2880" w:hanging="714"/>
      </w:pPr>
      <w:r>
        <w:t xml:space="preserve">Storage bin (complete) </w:t>
      </w:r>
    </w:p>
    <w:p w:rsidR="00AC1561" w:rsidRDefault="00AC1561" w:rsidP="002B77E8">
      <w:pPr>
        <w:widowControl w:val="0"/>
        <w:autoSpaceDE w:val="0"/>
        <w:autoSpaceDN w:val="0"/>
        <w:adjustRightInd w:val="0"/>
        <w:ind w:left="2880" w:hanging="714"/>
      </w:pPr>
      <w:r>
        <w:t xml:space="preserve">Storm window or storm door </w:t>
      </w:r>
    </w:p>
    <w:p w:rsidR="00AC1561" w:rsidRDefault="00AC1561" w:rsidP="002B77E8">
      <w:pPr>
        <w:widowControl w:val="0"/>
        <w:autoSpaceDE w:val="0"/>
        <w:autoSpaceDN w:val="0"/>
        <w:adjustRightInd w:val="0"/>
        <w:ind w:left="2880" w:hanging="714"/>
      </w:pPr>
      <w:r>
        <w:t xml:space="preserve">Structure </w:t>
      </w:r>
    </w:p>
    <w:p w:rsidR="00AC1561" w:rsidRDefault="00AC1561" w:rsidP="002B77E8">
      <w:pPr>
        <w:widowControl w:val="0"/>
        <w:autoSpaceDE w:val="0"/>
        <w:autoSpaceDN w:val="0"/>
        <w:adjustRightInd w:val="0"/>
        <w:ind w:left="2880" w:hanging="714"/>
      </w:pPr>
      <w:r>
        <w:t xml:space="preserve">Substructure </w:t>
      </w:r>
    </w:p>
    <w:p w:rsidR="00AC1561" w:rsidRDefault="00AC1561" w:rsidP="002B77E8">
      <w:pPr>
        <w:widowControl w:val="0"/>
        <w:autoSpaceDE w:val="0"/>
        <w:autoSpaceDN w:val="0"/>
        <w:adjustRightInd w:val="0"/>
        <w:ind w:left="2880" w:hanging="714"/>
      </w:pPr>
      <w:r>
        <w:t xml:space="preserve">Superstructure </w:t>
      </w:r>
    </w:p>
    <w:p w:rsidR="00AC1561" w:rsidRDefault="00AC1561" w:rsidP="002B77E8">
      <w:pPr>
        <w:widowControl w:val="0"/>
        <w:autoSpaceDE w:val="0"/>
        <w:autoSpaceDN w:val="0"/>
        <w:adjustRightInd w:val="0"/>
        <w:ind w:left="2880" w:hanging="714"/>
      </w:pPr>
      <w:r>
        <w:t xml:space="preserve">Tank </w:t>
      </w:r>
    </w:p>
    <w:p w:rsidR="00AC1561" w:rsidRDefault="00AC1561" w:rsidP="002B77E8">
      <w:pPr>
        <w:widowControl w:val="0"/>
        <w:autoSpaceDE w:val="0"/>
        <w:autoSpaceDN w:val="0"/>
        <w:adjustRightInd w:val="0"/>
        <w:ind w:left="2880" w:hanging="714"/>
      </w:pPr>
      <w:r>
        <w:t xml:space="preserve">Tunnel, subway or areaway </w:t>
      </w:r>
    </w:p>
    <w:p w:rsidR="00AC1561" w:rsidRDefault="00AC1561" w:rsidP="002B77E8">
      <w:pPr>
        <w:widowControl w:val="0"/>
        <w:autoSpaceDE w:val="0"/>
        <w:autoSpaceDN w:val="0"/>
        <w:adjustRightInd w:val="0"/>
        <w:ind w:left="2880" w:hanging="714"/>
      </w:pPr>
      <w:r>
        <w:t xml:space="preserve">Vault </w:t>
      </w:r>
    </w:p>
    <w:p w:rsidR="00AC1561" w:rsidRDefault="00AC1561" w:rsidP="002B77E8">
      <w:pPr>
        <w:widowControl w:val="0"/>
        <w:autoSpaceDE w:val="0"/>
        <w:autoSpaceDN w:val="0"/>
        <w:adjustRightInd w:val="0"/>
        <w:ind w:left="2880" w:hanging="714"/>
      </w:pPr>
      <w:r>
        <w:t xml:space="preserve">Wall </w:t>
      </w:r>
    </w:p>
    <w:p w:rsidR="00AC1561" w:rsidRDefault="00AC1561" w:rsidP="002B77E8">
      <w:pPr>
        <w:widowControl w:val="0"/>
        <w:autoSpaceDE w:val="0"/>
        <w:autoSpaceDN w:val="0"/>
        <w:adjustRightInd w:val="0"/>
        <w:ind w:left="2880" w:hanging="714"/>
      </w:pPr>
      <w:r>
        <w:t xml:space="preserve">Window and frame </w:t>
      </w:r>
    </w:p>
    <w:p w:rsidR="00AC1561" w:rsidRDefault="00AC1561" w:rsidP="002B77E8">
      <w:pPr>
        <w:widowControl w:val="0"/>
        <w:autoSpaceDE w:val="0"/>
        <w:autoSpaceDN w:val="0"/>
        <w:adjustRightInd w:val="0"/>
        <w:ind w:left="2880" w:hanging="714"/>
      </w:pPr>
      <w:r>
        <w:t xml:space="preserve">Yard drainage system </w:t>
      </w:r>
    </w:p>
    <w:p w:rsidR="00AC1561" w:rsidRDefault="00AC1561" w:rsidP="002B77E8">
      <w:pPr>
        <w:widowControl w:val="0"/>
        <w:autoSpaceDE w:val="0"/>
        <w:autoSpaceDN w:val="0"/>
        <w:adjustRightInd w:val="0"/>
        <w:ind w:left="2880" w:hanging="714"/>
      </w:pPr>
      <w:r>
        <w:t xml:space="preserve">Yard lighting system </w:t>
      </w:r>
    </w:p>
    <w:p w:rsidR="002B77E8" w:rsidRDefault="002B77E8" w:rsidP="002B77E8">
      <w:pPr>
        <w:widowControl w:val="0"/>
        <w:autoSpaceDE w:val="0"/>
        <w:autoSpaceDN w:val="0"/>
        <w:adjustRightInd w:val="0"/>
        <w:ind w:left="2880" w:hanging="714"/>
      </w:pPr>
    </w:p>
    <w:p w:rsidR="00AC1561" w:rsidRDefault="00AC1561" w:rsidP="00AC1561">
      <w:pPr>
        <w:widowControl w:val="0"/>
        <w:autoSpaceDE w:val="0"/>
        <w:autoSpaceDN w:val="0"/>
        <w:adjustRightInd w:val="0"/>
        <w:ind w:left="1440" w:hanging="720"/>
      </w:pPr>
      <w:r>
        <w:t>c)</w:t>
      </w:r>
      <w:r>
        <w:tab/>
        <w:t xml:space="preserve">Include any applicable unit not specifically listed in subsection (b) but which is consistent with the utility's practice in accounting for units of property for retirement purposes. </w:t>
      </w:r>
    </w:p>
    <w:sectPr w:rsidR="00AC1561" w:rsidSect="00AC15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1561"/>
    <w:rsid w:val="00265278"/>
    <w:rsid w:val="002B77E8"/>
    <w:rsid w:val="003B18C6"/>
    <w:rsid w:val="005C3366"/>
    <w:rsid w:val="00AC1561"/>
    <w:rsid w:val="00D14523"/>
    <w:rsid w:val="00EF2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605</vt:lpstr>
    </vt:vector>
  </TitlesOfParts>
  <Company>State of Illinois</Company>
  <LinksUpToDate>false</LinksUpToDate>
  <CharactersWithSpaces>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605</dc:title>
  <dc:subject/>
  <dc:creator>Illinois General Assembly</dc:creator>
  <cp:keywords/>
  <dc:description/>
  <cp:lastModifiedBy>Roberts, John</cp:lastModifiedBy>
  <cp:revision>3</cp:revision>
  <dcterms:created xsi:type="dcterms:W3CDTF">2012-06-21T19:25:00Z</dcterms:created>
  <dcterms:modified xsi:type="dcterms:W3CDTF">2012-06-21T19:25:00Z</dcterms:modified>
</cp:coreProperties>
</file>