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59D9" w:rsidRDefault="005B59D9" w:rsidP="005B59D9">
      <w:pPr>
        <w:widowControl w:val="0"/>
        <w:autoSpaceDE w:val="0"/>
        <w:autoSpaceDN w:val="0"/>
        <w:adjustRightInd w:val="0"/>
      </w:pPr>
      <w:bookmarkStart w:id="0" w:name="_GoBack"/>
      <w:bookmarkEnd w:id="0"/>
    </w:p>
    <w:p w:rsidR="005B59D9" w:rsidRDefault="005B59D9" w:rsidP="005B59D9">
      <w:pPr>
        <w:widowControl w:val="0"/>
        <w:autoSpaceDE w:val="0"/>
        <w:autoSpaceDN w:val="0"/>
        <w:adjustRightInd w:val="0"/>
      </w:pPr>
      <w:r>
        <w:rPr>
          <w:b/>
          <w:bCs/>
        </w:rPr>
        <w:t>Section 600.230  Adequacy of Service</w:t>
      </w:r>
      <w:r>
        <w:t xml:space="preserve"> </w:t>
      </w:r>
    </w:p>
    <w:p w:rsidR="005B59D9" w:rsidRDefault="005B59D9" w:rsidP="005B59D9">
      <w:pPr>
        <w:widowControl w:val="0"/>
        <w:autoSpaceDE w:val="0"/>
        <w:autoSpaceDN w:val="0"/>
        <w:adjustRightInd w:val="0"/>
      </w:pPr>
    </w:p>
    <w:p w:rsidR="005B59D9" w:rsidRDefault="005B59D9" w:rsidP="005B59D9">
      <w:pPr>
        <w:widowControl w:val="0"/>
        <w:autoSpaceDE w:val="0"/>
        <w:autoSpaceDN w:val="0"/>
        <w:adjustRightInd w:val="0"/>
        <w:ind w:left="1440" w:hanging="720"/>
      </w:pPr>
      <w:r>
        <w:t>a)</w:t>
      </w:r>
      <w:r>
        <w:tab/>
        <w:t xml:space="preserve">Each utility shall furnish and maintain sufficient facilities to provide a continuous and adequate supply of water at reasonable pressure.  Unless other acceptable provisions are made to insure continuous service, the utility should be able to meet the maximum daily demand with its largest well and/or pump out of service. </w:t>
      </w:r>
    </w:p>
    <w:p w:rsidR="00CB265A" w:rsidRDefault="00CB265A" w:rsidP="005B59D9">
      <w:pPr>
        <w:widowControl w:val="0"/>
        <w:autoSpaceDE w:val="0"/>
        <w:autoSpaceDN w:val="0"/>
        <w:adjustRightInd w:val="0"/>
        <w:ind w:left="1440" w:hanging="720"/>
      </w:pPr>
    </w:p>
    <w:p w:rsidR="005B59D9" w:rsidRDefault="005B59D9" w:rsidP="005B59D9">
      <w:pPr>
        <w:widowControl w:val="0"/>
        <w:autoSpaceDE w:val="0"/>
        <w:autoSpaceDN w:val="0"/>
        <w:adjustRightInd w:val="0"/>
        <w:ind w:left="1440" w:hanging="720"/>
      </w:pPr>
      <w:r>
        <w:t>b)</w:t>
      </w:r>
      <w:r>
        <w:tab/>
        <w:t xml:space="preserve">An average pressure of at least 35 pounds per square inch (psi) is recommended at the customer's service connection.  Under normal operating conditions, pressure below 20 psi at the customer's service connection will not be considered reasonable. </w:t>
      </w:r>
    </w:p>
    <w:sectPr w:rsidR="005B59D9" w:rsidSect="005B59D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B59D9"/>
    <w:rsid w:val="00090BD9"/>
    <w:rsid w:val="005B59D9"/>
    <w:rsid w:val="005C3366"/>
    <w:rsid w:val="00BD76A6"/>
    <w:rsid w:val="00CB265A"/>
    <w:rsid w:val="00FB00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528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600</vt:lpstr>
    </vt:vector>
  </TitlesOfParts>
  <Company>State of Illinois</Company>
  <LinksUpToDate>false</LinksUpToDate>
  <CharactersWithSpaces>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600</dc:title>
  <dc:subject/>
  <dc:creator>Illinois General Assembly</dc:creator>
  <cp:keywords/>
  <dc:description/>
  <cp:lastModifiedBy>Roberts, John</cp:lastModifiedBy>
  <cp:revision>3</cp:revision>
  <dcterms:created xsi:type="dcterms:W3CDTF">2012-06-21T19:24:00Z</dcterms:created>
  <dcterms:modified xsi:type="dcterms:W3CDTF">2012-06-21T19:24:00Z</dcterms:modified>
</cp:coreProperties>
</file>