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43F" w:rsidRDefault="0056043F" w:rsidP="005604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043F" w:rsidRDefault="0056043F" w:rsidP="005604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550.100  Independent Functioning</w:t>
      </w:r>
      <w:r>
        <w:t xml:space="preserve"> </w:t>
      </w:r>
    </w:p>
    <w:p w:rsidR="0056043F" w:rsidRDefault="0056043F" w:rsidP="0056043F">
      <w:pPr>
        <w:widowControl w:val="0"/>
        <w:autoSpaceDE w:val="0"/>
        <w:autoSpaceDN w:val="0"/>
        <w:adjustRightInd w:val="0"/>
      </w:pPr>
    </w:p>
    <w:p w:rsidR="0056043F" w:rsidRDefault="0056043F" w:rsidP="0056043F">
      <w:pPr>
        <w:widowControl w:val="0"/>
        <w:autoSpaceDE w:val="0"/>
        <w:autoSpaceDN w:val="0"/>
        <w:adjustRightInd w:val="0"/>
      </w:pPr>
      <w:r>
        <w:t xml:space="preserve">Except in relation to corporate support and emergency support, gas utilities and affiliated interests in competition with </w:t>
      </w:r>
      <w:proofErr w:type="spellStart"/>
      <w:r>
        <w:t>ARGS</w:t>
      </w:r>
      <w:proofErr w:type="spellEnd"/>
      <w:r>
        <w:t xml:space="preserve"> that provide services to customers within the utility's service territory shall function independently of each other and shall not share services or facilities. </w:t>
      </w:r>
    </w:p>
    <w:sectPr w:rsidR="0056043F" w:rsidSect="005604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043F"/>
    <w:rsid w:val="003710AB"/>
    <w:rsid w:val="0056043F"/>
    <w:rsid w:val="005C3366"/>
    <w:rsid w:val="00845A5C"/>
    <w:rsid w:val="00CA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550</vt:lpstr>
    </vt:vector>
  </TitlesOfParts>
  <Company>State of Illinois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550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