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78" w:rsidRDefault="00251078" w:rsidP="002510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078" w:rsidRDefault="00251078" w:rsidP="002510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550.40  Tying</w:t>
      </w:r>
      <w:r>
        <w:t xml:space="preserve"> </w:t>
      </w:r>
    </w:p>
    <w:p w:rsidR="00251078" w:rsidRDefault="00251078" w:rsidP="00251078">
      <w:pPr>
        <w:widowControl w:val="0"/>
        <w:autoSpaceDE w:val="0"/>
        <w:autoSpaceDN w:val="0"/>
        <w:adjustRightInd w:val="0"/>
      </w:pPr>
    </w:p>
    <w:p w:rsidR="00251078" w:rsidRDefault="00251078" w:rsidP="00251078">
      <w:pPr>
        <w:widowControl w:val="0"/>
        <w:autoSpaceDE w:val="0"/>
        <w:autoSpaceDN w:val="0"/>
        <w:adjustRightInd w:val="0"/>
      </w:pPr>
      <w:r>
        <w:t xml:space="preserve">Gas utilities shall not tie, as defined by State and federal anti-trust laws, the provision of any services to the taking of any goods and services from the gas utilities' affiliated interests. </w:t>
      </w:r>
    </w:p>
    <w:sectPr w:rsidR="00251078" w:rsidSect="00251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078"/>
    <w:rsid w:val="00251078"/>
    <w:rsid w:val="002B6B4C"/>
    <w:rsid w:val="005C3366"/>
    <w:rsid w:val="009C34A6"/>
    <w:rsid w:val="00E6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