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F1A25" w14:textId="77777777" w:rsidR="008D7357" w:rsidRPr="008D7357" w:rsidRDefault="008D7357" w:rsidP="008D7357">
      <w:pPr>
        <w:spacing w:after="0" w:line="240" w:lineRule="auto"/>
      </w:pPr>
    </w:p>
    <w:p w14:paraId="643ABE2D" w14:textId="77777777" w:rsidR="008D7357" w:rsidRPr="00A778AD" w:rsidRDefault="008D7357" w:rsidP="008D7357">
      <w:pPr>
        <w:spacing w:after="0" w:line="240" w:lineRule="auto"/>
        <w:rPr>
          <w:b/>
        </w:rPr>
      </w:pPr>
      <w:r w:rsidRPr="00A778AD">
        <w:rPr>
          <w:b/>
        </w:rPr>
        <w:t>Section 512.15  Compliance</w:t>
      </w:r>
    </w:p>
    <w:p w14:paraId="3C9EC227" w14:textId="77777777" w:rsidR="008D7357" w:rsidRPr="008D7357" w:rsidRDefault="008D7357" w:rsidP="008D7357">
      <w:pPr>
        <w:spacing w:after="0" w:line="240" w:lineRule="auto"/>
      </w:pPr>
    </w:p>
    <w:p w14:paraId="318B2B09" w14:textId="072E1C69" w:rsidR="000174EB" w:rsidRPr="00093935" w:rsidRDefault="008D7357" w:rsidP="008D7357">
      <w:pPr>
        <w:spacing w:after="0" w:line="240" w:lineRule="auto"/>
      </w:pPr>
      <w:r w:rsidRPr="00A778AD">
        <w:t xml:space="preserve">Each AGS shall be in full compliance with each requirement set forth in this Part on or before </w:t>
      </w:r>
      <w:r w:rsidR="00F4642A">
        <w:t xml:space="preserve">May 1, 2023 </w:t>
      </w:r>
      <w:r w:rsidRPr="00A778AD">
        <w:t xml:space="preserve">unless the Commission grants an extension of time to an AGS for cause.  Nothing in </w:t>
      </w:r>
      <w:r w:rsidR="00F4642A">
        <w:t>this Part</w:t>
      </w:r>
      <w:r w:rsidRPr="00A778AD">
        <w:t xml:space="preserve"> modifies or limits compliance by the AGS with any requirement set forth in Public Act 101-590.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FC513" w14:textId="77777777" w:rsidR="00F813A0" w:rsidRDefault="00F813A0">
      <w:r>
        <w:separator/>
      </w:r>
    </w:p>
  </w:endnote>
  <w:endnote w:type="continuationSeparator" w:id="0">
    <w:p w14:paraId="60267F70" w14:textId="77777777" w:rsidR="00F813A0" w:rsidRDefault="00F81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EBC14" w14:textId="77777777" w:rsidR="00F813A0" w:rsidRDefault="00F813A0">
      <w:r>
        <w:separator/>
      </w:r>
    </w:p>
  </w:footnote>
  <w:footnote w:type="continuationSeparator" w:id="0">
    <w:p w14:paraId="3B0C9501" w14:textId="77777777" w:rsidR="00F813A0" w:rsidRDefault="00F81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3A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D7357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42A"/>
    <w:rsid w:val="00F46DB5"/>
    <w:rsid w:val="00F50CD3"/>
    <w:rsid w:val="00F51039"/>
    <w:rsid w:val="00F525F7"/>
    <w:rsid w:val="00F71899"/>
    <w:rsid w:val="00F73B7F"/>
    <w:rsid w:val="00F76C9F"/>
    <w:rsid w:val="00F813A0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A6176C"/>
  <w15:chartTrackingRefBased/>
  <w15:docId w15:val="{FD58D298-E097-409A-9CB8-B3E8B319D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7357"/>
    <w:pPr>
      <w:spacing w:after="200" w:line="276" w:lineRule="auto"/>
    </w:pPr>
    <w:rPr>
      <w:rFonts w:eastAsia="Calibr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eastAsia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eastAsia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267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Dotts, Joyce M.</cp:lastModifiedBy>
  <cp:revision>3</cp:revision>
  <dcterms:created xsi:type="dcterms:W3CDTF">2021-12-29T18:06:00Z</dcterms:created>
  <dcterms:modified xsi:type="dcterms:W3CDTF">2022-10-14T16:44:00Z</dcterms:modified>
</cp:coreProperties>
</file>