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4C1" w:rsidRDefault="009414C1" w:rsidP="009414C1">
      <w:pPr>
        <w:widowControl w:val="0"/>
        <w:autoSpaceDE w:val="0"/>
        <w:autoSpaceDN w:val="0"/>
        <w:adjustRightInd w:val="0"/>
      </w:pPr>
      <w:bookmarkStart w:id="0" w:name="_GoBack"/>
      <w:bookmarkEnd w:id="0"/>
    </w:p>
    <w:p w:rsidR="009414C1" w:rsidRDefault="009414C1" w:rsidP="009414C1">
      <w:pPr>
        <w:widowControl w:val="0"/>
        <w:autoSpaceDE w:val="0"/>
        <w:autoSpaceDN w:val="0"/>
        <w:adjustRightInd w:val="0"/>
      </w:pPr>
      <w:r>
        <w:rPr>
          <w:b/>
          <w:bCs/>
        </w:rPr>
        <w:t>Section 510.20  Designation of Supervisory Official</w:t>
      </w:r>
      <w:r>
        <w:t xml:space="preserve"> </w:t>
      </w:r>
    </w:p>
    <w:p w:rsidR="009414C1" w:rsidRDefault="009414C1" w:rsidP="009414C1">
      <w:pPr>
        <w:widowControl w:val="0"/>
        <w:autoSpaceDE w:val="0"/>
        <w:autoSpaceDN w:val="0"/>
        <w:adjustRightInd w:val="0"/>
      </w:pPr>
    </w:p>
    <w:p w:rsidR="009414C1" w:rsidRDefault="009414C1" w:rsidP="009414C1">
      <w:pPr>
        <w:widowControl w:val="0"/>
        <w:autoSpaceDE w:val="0"/>
        <w:autoSpaceDN w:val="0"/>
        <w:adjustRightInd w:val="0"/>
      </w:pPr>
      <w:r>
        <w:t xml:space="preserve">Each public utility subject to this Part shall designate one or more persons with official responsibility to supervise the utility's program for the preservation and the authorized destruction of its records. </w:t>
      </w:r>
    </w:p>
    <w:sectPr w:rsidR="009414C1" w:rsidSect="009414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14C1"/>
    <w:rsid w:val="00591516"/>
    <w:rsid w:val="005C3366"/>
    <w:rsid w:val="007D74DE"/>
    <w:rsid w:val="009414C1"/>
    <w:rsid w:val="00C8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