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2FB" w:rsidRDefault="009D02FB" w:rsidP="009D02FB">
      <w:pPr>
        <w:widowControl w:val="0"/>
        <w:autoSpaceDE w:val="0"/>
        <w:autoSpaceDN w:val="0"/>
        <w:adjustRightInd w:val="0"/>
      </w:pPr>
    </w:p>
    <w:p w:rsidR="009D02FB" w:rsidRDefault="009D02FB" w:rsidP="009D02FB">
      <w:pPr>
        <w:widowControl w:val="0"/>
        <w:autoSpaceDE w:val="0"/>
        <w:autoSpaceDN w:val="0"/>
        <w:adjustRightInd w:val="0"/>
      </w:pPr>
      <w:r>
        <w:rPr>
          <w:b/>
          <w:bCs/>
        </w:rPr>
        <w:t>Section 500.150  Complaints</w:t>
      </w:r>
      <w:r>
        <w:t xml:space="preserve"> </w:t>
      </w:r>
    </w:p>
    <w:p w:rsidR="009D02FB" w:rsidRDefault="009D02FB" w:rsidP="00B846E7"/>
    <w:p w:rsidR="009D02FB" w:rsidRDefault="009D02FB" w:rsidP="00B846E7">
      <w:pPr>
        <w:ind w:left="1440" w:hanging="720"/>
      </w:pPr>
      <w:r>
        <w:t>a)</w:t>
      </w:r>
      <w:r>
        <w:tab/>
        <w:t xml:space="preserve">A full and prompt investigation shall be made of each complaint received. The word "complaint," as used in this Section, shall be construed to mean substantial objection made to a utility by a customer as to its charges, facilities or service, the disposal of which complaint requires investigation or analysis. The receipt of all written complaints shall be acknowledged in writing or by personal contact. </w:t>
      </w:r>
    </w:p>
    <w:p w:rsidR="00E110D6" w:rsidRDefault="00E110D6" w:rsidP="00B846E7"/>
    <w:p w:rsidR="009D02FB" w:rsidRDefault="009D02FB" w:rsidP="00B846E7">
      <w:pPr>
        <w:ind w:left="1440" w:hanging="720"/>
      </w:pPr>
      <w:r>
        <w:t>b)</w:t>
      </w:r>
      <w:r>
        <w:tab/>
        <w:t xml:space="preserve">A record shall be kept of each complaint, showing the name and address of the </w:t>
      </w:r>
      <w:bookmarkStart w:id="0" w:name="_GoBack"/>
      <w:bookmarkEnd w:id="0"/>
      <w:r>
        <w:t xml:space="preserve">complainant, the time of day and date received, the nature of the complaint, the result of the investigation, when and by whom conducted, the final disposition of the complaint, and the date of such disposition. </w:t>
      </w:r>
    </w:p>
    <w:sectPr w:rsidR="009D02FB" w:rsidSect="009D02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02FB"/>
    <w:rsid w:val="004E3978"/>
    <w:rsid w:val="005C3366"/>
    <w:rsid w:val="009D02FB"/>
    <w:rsid w:val="00AE7EB9"/>
    <w:rsid w:val="00B01761"/>
    <w:rsid w:val="00B846E7"/>
    <w:rsid w:val="00E1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36B263E-32B0-479C-8EEA-32650C4D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2015-09-16T16:45:00Z</dcterms:modified>
</cp:coreProperties>
</file>