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6D" w:rsidRDefault="00A27F6D" w:rsidP="00C92632">
      <w:pPr>
        <w:rPr>
          <w:b/>
        </w:rPr>
      </w:pPr>
    </w:p>
    <w:p w:rsidR="00C92632" w:rsidRPr="00C92632" w:rsidRDefault="00C92632" w:rsidP="00C92632">
      <w:pPr>
        <w:rPr>
          <w:b/>
        </w:rPr>
      </w:pPr>
      <w:r w:rsidRPr="00C92632">
        <w:rPr>
          <w:b/>
        </w:rPr>
        <w:t>Section 462.90  Commission Oversight</w:t>
      </w:r>
    </w:p>
    <w:p w:rsidR="00C92632" w:rsidRPr="00C92632" w:rsidRDefault="00C92632" w:rsidP="00C92632"/>
    <w:p w:rsidR="00C92632" w:rsidRPr="00C92632" w:rsidRDefault="00C92632" w:rsidP="00C92632">
      <w:pPr>
        <w:ind w:left="1440" w:hanging="720"/>
        <w:rPr>
          <w:highlight w:val="green"/>
        </w:rPr>
      </w:pPr>
      <w:r w:rsidRPr="00C92632">
        <w:t>a)</w:t>
      </w:r>
      <w:r w:rsidRPr="00C92632">
        <w:tab/>
        <w:t>Upon complaint or on the Commission's own motion, the Commission may investigate any and all activities subject to this Part or Sections 16-128</w:t>
      </w:r>
      <w:r w:rsidR="00C33238">
        <w:t>(a)</w:t>
      </w:r>
      <w:r w:rsidRPr="00C92632">
        <w:t xml:space="preserve"> and 16-128B of the Act, including violations of this Part or of </w:t>
      </w:r>
      <w:r w:rsidR="00AC5A66">
        <w:t>those statutes</w:t>
      </w:r>
      <w:r w:rsidRPr="00C92632">
        <w:t>.</w:t>
      </w:r>
    </w:p>
    <w:p w:rsidR="00C92632" w:rsidRPr="00C92632" w:rsidRDefault="00C92632" w:rsidP="00C92632">
      <w:pPr>
        <w:ind w:left="720"/>
      </w:pPr>
    </w:p>
    <w:p w:rsidR="00C92632" w:rsidRDefault="00C92632" w:rsidP="00C92632">
      <w:pPr>
        <w:ind w:left="1440" w:hanging="720"/>
      </w:pPr>
      <w:r w:rsidRPr="00C92632">
        <w:t>b)</w:t>
      </w:r>
      <w:r w:rsidRPr="00C92632">
        <w:tab/>
        <w:t xml:space="preserve">If, after notice and hearing, the Commission determines that an entity is performing the work of an </w:t>
      </w:r>
      <w:r w:rsidR="00AC5A66">
        <w:t>i</w:t>
      </w:r>
      <w:r w:rsidRPr="00C92632">
        <w:t xml:space="preserve">nstaller without completing Commission certification despite being notified by the Staff of the Commission to complete the </w:t>
      </w:r>
      <w:r w:rsidR="00AC5A66">
        <w:t>i</w:t>
      </w:r>
      <w:r w:rsidRPr="00C92632">
        <w:t>nstaller certification process, the Commission shall issue penalties for noncompliance.</w:t>
      </w:r>
    </w:p>
    <w:p w:rsidR="001709C5" w:rsidRDefault="001709C5" w:rsidP="00C92632">
      <w:pPr>
        <w:ind w:left="1440" w:hanging="720"/>
      </w:pPr>
    </w:p>
    <w:p w:rsidR="001709C5" w:rsidRPr="00C92632" w:rsidRDefault="001709C5" w:rsidP="00C92632">
      <w:pPr>
        <w:ind w:left="1440" w:hanging="720"/>
      </w:pPr>
      <w:r>
        <w:t>c)</w:t>
      </w:r>
      <w:r>
        <w:tab/>
        <w:t>If, after notice and a hearing, the Commission determines that a certificate holder has not submitted a Recertification Report within 130 days after the June 1 date established under Section 462.70, or pursuant to</w:t>
      </w:r>
      <w:r w:rsidR="00AC5A66">
        <w:t xml:space="preserve"> findings related to subsection</w:t>
      </w:r>
      <w:r>
        <w:t xml:space="preserve"> (a) or (b)</w:t>
      </w:r>
      <w:r w:rsidR="00C33238">
        <w:t xml:space="preserve"> of this Section</w:t>
      </w:r>
      <w:bookmarkStart w:id="0" w:name="_GoBack"/>
      <w:bookmarkEnd w:id="0"/>
      <w:r>
        <w:t xml:space="preserve">, the Commission may revoke the certification of </w:t>
      </w:r>
      <w:r w:rsidR="00027AB9">
        <w:t>the certificate holder</w:t>
      </w:r>
      <w:r>
        <w:t>.</w:t>
      </w:r>
    </w:p>
    <w:sectPr w:rsidR="001709C5" w:rsidRPr="00C926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632" w:rsidRDefault="00C92632">
      <w:r>
        <w:separator/>
      </w:r>
    </w:p>
  </w:endnote>
  <w:endnote w:type="continuationSeparator" w:id="0">
    <w:p w:rsidR="00C92632" w:rsidRDefault="00C9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632" w:rsidRDefault="00C92632">
      <w:r>
        <w:separator/>
      </w:r>
    </w:p>
  </w:footnote>
  <w:footnote w:type="continuationSeparator" w:id="0">
    <w:p w:rsidR="00C92632" w:rsidRDefault="00C9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AB9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9C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64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F6D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A66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23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63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BC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64EA2-42FB-4BCD-8D32-7C0A9022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8</cp:revision>
  <dcterms:created xsi:type="dcterms:W3CDTF">2017-06-05T20:05:00Z</dcterms:created>
  <dcterms:modified xsi:type="dcterms:W3CDTF">2017-10-12T18:49:00Z</dcterms:modified>
</cp:coreProperties>
</file>