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671" w:rsidRDefault="00460671" w:rsidP="00460671">
      <w:pPr>
        <w:widowControl w:val="0"/>
        <w:autoSpaceDE w:val="0"/>
        <w:autoSpaceDN w:val="0"/>
        <w:adjustRightInd w:val="0"/>
      </w:pPr>
      <w:bookmarkStart w:id="0" w:name="_GoBack"/>
      <w:bookmarkEnd w:id="0"/>
    </w:p>
    <w:p w:rsidR="00460671" w:rsidRDefault="00460671" w:rsidP="00460671">
      <w:pPr>
        <w:widowControl w:val="0"/>
        <w:autoSpaceDE w:val="0"/>
        <w:autoSpaceDN w:val="0"/>
        <w:adjustRightInd w:val="0"/>
      </w:pPr>
      <w:r>
        <w:rPr>
          <w:b/>
          <w:bCs/>
        </w:rPr>
        <w:t>Section 460.600  Reports of Accidents</w:t>
      </w:r>
      <w:r>
        <w:t xml:space="preserve"> </w:t>
      </w:r>
    </w:p>
    <w:p w:rsidR="00460671" w:rsidRDefault="00460671" w:rsidP="00460671">
      <w:pPr>
        <w:widowControl w:val="0"/>
        <w:autoSpaceDE w:val="0"/>
        <w:autoSpaceDN w:val="0"/>
        <w:adjustRightInd w:val="0"/>
      </w:pPr>
    </w:p>
    <w:p w:rsidR="00460671" w:rsidRDefault="00460671" w:rsidP="00460671">
      <w:pPr>
        <w:widowControl w:val="0"/>
        <w:autoSpaceDE w:val="0"/>
        <w:autoSpaceDN w:val="0"/>
        <w:adjustRightInd w:val="0"/>
        <w:ind w:left="1440" w:hanging="720"/>
      </w:pPr>
      <w:r>
        <w:t>a)</w:t>
      </w:r>
      <w:r>
        <w:tab/>
        <w:t xml:space="preserve">Except as otherwise specified in this Section, each MSP will report every accident occurring on property owned by the MSP or resulting from the construction, installation, operation and maintenance of its property within this State. Each report will include, at a minimum, the date, time and place of the accident, description of accident, number of persons killed or injured and name of each person reported. </w:t>
      </w:r>
    </w:p>
    <w:p w:rsidR="00505936" w:rsidRDefault="00505936" w:rsidP="00460671">
      <w:pPr>
        <w:widowControl w:val="0"/>
        <w:autoSpaceDE w:val="0"/>
        <w:autoSpaceDN w:val="0"/>
        <w:adjustRightInd w:val="0"/>
        <w:ind w:left="1440" w:hanging="720"/>
      </w:pPr>
    </w:p>
    <w:p w:rsidR="00460671" w:rsidRDefault="00460671" w:rsidP="00460671">
      <w:pPr>
        <w:widowControl w:val="0"/>
        <w:autoSpaceDE w:val="0"/>
        <w:autoSpaceDN w:val="0"/>
        <w:adjustRightInd w:val="0"/>
        <w:ind w:left="1440" w:hanging="720"/>
      </w:pPr>
      <w:r>
        <w:t>b)</w:t>
      </w:r>
      <w:r>
        <w:tab/>
        <w:t xml:space="preserve">Whenever any such accident occasions the loss of life or limb to a person, the MSP will notify the Manager of the Commission's Energy Division or its successor as quickly as possible, but not to exceed 4 hours after the discovery of the accident. </w:t>
      </w:r>
    </w:p>
    <w:p w:rsidR="00505936" w:rsidRDefault="00505936" w:rsidP="00460671">
      <w:pPr>
        <w:widowControl w:val="0"/>
        <w:autoSpaceDE w:val="0"/>
        <w:autoSpaceDN w:val="0"/>
        <w:adjustRightInd w:val="0"/>
        <w:ind w:left="1440" w:hanging="720"/>
      </w:pPr>
    </w:p>
    <w:p w:rsidR="00460671" w:rsidRDefault="00460671" w:rsidP="00460671">
      <w:pPr>
        <w:widowControl w:val="0"/>
        <w:autoSpaceDE w:val="0"/>
        <w:autoSpaceDN w:val="0"/>
        <w:adjustRightInd w:val="0"/>
        <w:ind w:left="1440" w:hanging="720"/>
      </w:pPr>
      <w:r>
        <w:t>c)</w:t>
      </w:r>
      <w:r>
        <w:tab/>
        <w:t xml:space="preserve">An accident that causes death or personal injury to any persons or that causes over $100,000 damage to the property of the MSP should be reported. Any traffic accident that causes death to any persons on public thoroughfares involving an MSP operated motor vehicle should be reported. </w:t>
      </w:r>
    </w:p>
    <w:p w:rsidR="00505936" w:rsidRDefault="00505936" w:rsidP="00460671">
      <w:pPr>
        <w:widowControl w:val="0"/>
        <w:autoSpaceDE w:val="0"/>
        <w:autoSpaceDN w:val="0"/>
        <w:adjustRightInd w:val="0"/>
        <w:ind w:left="1440" w:hanging="720"/>
      </w:pPr>
    </w:p>
    <w:p w:rsidR="00460671" w:rsidRDefault="00460671" w:rsidP="00460671">
      <w:pPr>
        <w:widowControl w:val="0"/>
        <w:autoSpaceDE w:val="0"/>
        <w:autoSpaceDN w:val="0"/>
        <w:adjustRightInd w:val="0"/>
        <w:ind w:left="1440" w:hanging="720"/>
      </w:pPr>
      <w:r>
        <w:t>d)</w:t>
      </w:r>
      <w:r>
        <w:tab/>
        <w:t xml:space="preserve">In reporting damages to property, the MSP may state the amount in the nearest even dollars. The MSP shall provide an estimate if the actual amount is not known. The MSP need not include sums paid or payable for death or personal injury. </w:t>
      </w:r>
    </w:p>
    <w:p w:rsidR="00505936" w:rsidRDefault="00505936" w:rsidP="00460671">
      <w:pPr>
        <w:widowControl w:val="0"/>
        <w:autoSpaceDE w:val="0"/>
        <w:autoSpaceDN w:val="0"/>
        <w:adjustRightInd w:val="0"/>
        <w:ind w:left="1440" w:hanging="720"/>
      </w:pPr>
    </w:p>
    <w:p w:rsidR="00460671" w:rsidRDefault="00460671" w:rsidP="00460671">
      <w:pPr>
        <w:widowControl w:val="0"/>
        <w:autoSpaceDE w:val="0"/>
        <w:autoSpaceDN w:val="0"/>
        <w:adjustRightInd w:val="0"/>
        <w:ind w:left="1440" w:hanging="720"/>
      </w:pPr>
      <w:r>
        <w:t>e)</w:t>
      </w:r>
      <w:r>
        <w:tab/>
        <w:t xml:space="preserve">Accidents to persons resulting in death due to injuries sustained from the accident shall be reported as "killed". All other accidents to persons shall be reported as "injured." </w:t>
      </w:r>
    </w:p>
    <w:p w:rsidR="00505936" w:rsidRDefault="00505936" w:rsidP="00460671">
      <w:pPr>
        <w:widowControl w:val="0"/>
        <w:autoSpaceDE w:val="0"/>
        <w:autoSpaceDN w:val="0"/>
        <w:adjustRightInd w:val="0"/>
        <w:ind w:left="1440" w:hanging="720"/>
      </w:pPr>
    </w:p>
    <w:p w:rsidR="00460671" w:rsidRDefault="00460671" w:rsidP="00460671">
      <w:pPr>
        <w:widowControl w:val="0"/>
        <w:autoSpaceDE w:val="0"/>
        <w:autoSpaceDN w:val="0"/>
        <w:adjustRightInd w:val="0"/>
        <w:ind w:left="1440" w:hanging="720"/>
      </w:pPr>
      <w:r>
        <w:t>f)</w:t>
      </w:r>
      <w:r>
        <w:tab/>
        <w:t xml:space="preserve">Accidents to employees shall be reported if the injury prevents the employee from performing normal duties for more than three aggregate days. Accidents to non-employees shall be reported if the injured is not able to resume normal activities within one day. </w:t>
      </w:r>
    </w:p>
    <w:p w:rsidR="00505936" w:rsidRDefault="00505936" w:rsidP="00460671">
      <w:pPr>
        <w:widowControl w:val="0"/>
        <w:autoSpaceDE w:val="0"/>
        <w:autoSpaceDN w:val="0"/>
        <w:adjustRightInd w:val="0"/>
        <w:ind w:left="1440" w:hanging="720"/>
      </w:pPr>
    </w:p>
    <w:p w:rsidR="00460671" w:rsidRDefault="00460671" w:rsidP="00460671">
      <w:pPr>
        <w:widowControl w:val="0"/>
        <w:autoSpaceDE w:val="0"/>
        <w:autoSpaceDN w:val="0"/>
        <w:adjustRightInd w:val="0"/>
        <w:ind w:left="1440" w:hanging="720"/>
      </w:pPr>
      <w:r>
        <w:t>g)</w:t>
      </w:r>
      <w:r>
        <w:tab/>
        <w:t xml:space="preserve">If no accidents occur within a year, the MSP shall file a verified statement with the Chief Clerk of the Commission before February 1 of the following year indicating that no accidents occurred during the previous year. </w:t>
      </w:r>
    </w:p>
    <w:sectPr w:rsidR="00460671" w:rsidSect="004606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0671"/>
    <w:rsid w:val="00460671"/>
    <w:rsid w:val="004C2DEF"/>
    <w:rsid w:val="00505936"/>
    <w:rsid w:val="005C3366"/>
    <w:rsid w:val="00630439"/>
    <w:rsid w:val="00C9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