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25" w:rsidRDefault="00D82825" w:rsidP="00D82825">
      <w:pPr>
        <w:widowControl w:val="0"/>
        <w:autoSpaceDE w:val="0"/>
        <w:autoSpaceDN w:val="0"/>
        <w:adjustRightInd w:val="0"/>
      </w:pPr>
      <w:bookmarkStart w:id="0" w:name="_GoBack"/>
      <w:bookmarkEnd w:id="0"/>
    </w:p>
    <w:p w:rsidR="00D82825" w:rsidRDefault="00D82825" w:rsidP="00D82825">
      <w:pPr>
        <w:widowControl w:val="0"/>
        <w:autoSpaceDE w:val="0"/>
        <w:autoSpaceDN w:val="0"/>
        <w:adjustRightInd w:val="0"/>
      </w:pPr>
      <w:r>
        <w:rPr>
          <w:b/>
          <w:bCs/>
        </w:rPr>
        <w:t>Section 452.135  Cross-Subsidization</w:t>
      </w:r>
      <w:r>
        <w:t xml:space="preserve"> </w:t>
      </w:r>
    </w:p>
    <w:p w:rsidR="00D82825" w:rsidRDefault="00D82825" w:rsidP="00D82825">
      <w:pPr>
        <w:widowControl w:val="0"/>
        <w:autoSpaceDE w:val="0"/>
        <w:autoSpaceDN w:val="0"/>
        <w:adjustRightInd w:val="0"/>
      </w:pPr>
    </w:p>
    <w:p w:rsidR="00D82825" w:rsidRDefault="00D82825" w:rsidP="00D82825">
      <w:pPr>
        <w:widowControl w:val="0"/>
        <w:autoSpaceDE w:val="0"/>
        <w:autoSpaceDN w:val="0"/>
        <w:adjustRightInd w:val="0"/>
        <w:ind w:left="1440" w:hanging="720"/>
      </w:pPr>
      <w:r>
        <w:t>a)</w:t>
      </w:r>
      <w:r>
        <w:tab/>
        <w:t xml:space="preserve">No electric utility shall use public utility business to subsidize non-public utility business. Accordingly, the electric utility shall comply with the requirements of the Commission's rule regarding accounting for non-public utility business of electric utilities (83 Ill. Adm. Code 416), the Uniform System of Accounts (83 Ill. Adm. Code 415), and orders of the Commission under Section 7-102 of the Act [220 ILCS 5/7-102] that may be applicable. </w:t>
      </w:r>
    </w:p>
    <w:p w:rsidR="00F676B0" w:rsidRDefault="00F676B0" w:rsidP="00D82825">
      <w:pPr>
        <w:widowControl w:val="0"/>
        <w:autoSpaceDE w:val="0"/>
        <w:autoSpaceDN w:val="0"/>
        <w:adjustRightInd w:val="0"/>
        <w:ind w:left="1440" w:hanging="720"/>
      </w:pPr>
    </w:p>
    <w:p w:rsidR="00D82825" w:rsidRDefault="00D82825" w:rsidP="00D82825">
      <w:pPr>
        <w:widowControl w:val="0"/>
        <w:autoSpaceDE w:val="0"/>
        <w:autoSpaceDN w:val="0"/>
        <w:adjustRightInd w:val="0"/>
        <w:ind w:left="1440" w:hanging="720"/>
      </w:pPr>
      <w:r>
        <w:t>b)</w:t>
      </w:r>
      <w:r>
        <w:tab/>
        <w:t xml:space="preserve">No electric utility shall use delivery services to subsidize generation services. For this purpose, each electric utility shall submit to the Manager of Accounting of the Commission, as part of its implementation plan required under Section 452.170 of this Part, written guidelines for allocating revenues and charges between delivery services and generation services. Each electric utility shall maintain books and records for generation services and delivery services consistent with the form specified in 83 Ill. Adm. Code 416.10(b). </w:t>
      </w:r>
    </w:p>
    <w:p w:rsidR="00F676B0" w:rsidRDefault="00F676B0" w:rsidP="00D82825">
      <w:pPr>
        <w:widowControl w:val="0"/>
        <w:autoSpaceDE w:val="0"/>
        <w:autoSpaceDN w:val="0"/>
        <w:adjustRightInd w:val="0"/>
        <w:ind w:left="1440" w:hanging="720"/>
      </w:pPr>
    </w:p>
    <w:p w:rsidR="00D82825" w:rsidRDefault="00D82825" w:rsidP="00D82825">
      <w:pPr>
        <w:widowControl w:val="0"/>
        <w:autoSpaceDE w:val="0"/>
        <w:autoSpaceDN w:val="0"/>
        <w:adjustRightInd w:val="0"/>
        <w:ind w:left="1440" w:hanging="720"/>
      </w:pPr>
      <w:r>
        <w:t>c)</w:t>
      </w:r>
      <w:r>
        <w:tab/>
        <w:t xml:space="preserve">Each electric utility shall conduct a biennial internal audit of the transactions addressed in subsection (b). These audits shall test the compliance with that subsection with the written guidelines submitted to the Manager of Accounting of the Commission, with any applicable Commission orders, and with 83 Ill. Adm. Code 415. The audits shall include written reports of conclusions and associated </w:t>
      </w:r>
      <w:proofErr w:type="spellStart"/>
      <w:r>
        <w:t>workpapers</w:t>
      </w:r>
      <w:proofErr w:type="spellEnd"/>
      <w:r>
        <w:t xml:space="preserve"> that shall be available to the Commission Staff for review. The first internal audit shall be submitted to the Manager of Accounting of the Commission on or before December 1, 2002. Succeeding audit reports shall be submitted to the Manager of Accounting of the Commission on or before December 1 of each succeeding even numbered year. </w:t>
      </w:r>
    </w:p>
    <w:sectPr w:rsidR="00D82825" w:rsidSect="00D828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825"/>
    <w:rsid w:val="005C3366"/>
    <w:rsid w:val="00AD1FDE"/>
    <w:rsid w:val="00C2110A"/>
    <w:rsid w:val="00C77B0A"/>
    <w:rsid w:val="00D82825"/>
    <w:rsid w:val="00F6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