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F3" w:rsidRDefault="00010BF3" w:rsidP="00010B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BF3" w:rsidRDefault="00010BF3" w:rsidP="00010BF3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:rsidR="00010BF3" w:rsidRDefault="00010BF3" w:rsidP="00010BF3">
      <w:pPr>
        <w:widowControl w:val="0"/>
        <w:autoSpaceDE w:val="0"/>
        <w:autoSpaceDN w:val="0"/>
        <w:adjustRightInd w:val="0"/>
        <w:jc w:val="center"/>
      </w:pPr>
      <w:r>
        <w:t>PURCHASE AND SALE OF ELECTRIC ENERGY FROM COGENERATION</w:t>
      </w:r>
    </w:p>
    <w:p w:rsidR="00010BF3" w:rsidRDefault="00010BF3" w:rsidP="00010BF3">
      <w:pPr>
        <w:widowControl w:val="0"/>
        <w:autoSpaceDE w:val="0"/>
        <w:autoSpaceDN w:val="0"/>
        <w:adjustRightInd w:val="0"/>
        <w:jc w:val="center"/>
      </w:pPr>
      <w:r>
        <w:t>AND SMALL POWER PRODUCTION FACILITIES</w:t>
      </w:r>
    </w:p>
    <w:p w:rsidR="00010BF3" w:rsidRDefault="00010BF3" w:rsidP="00010BF3">
      <w:pPr>
        <w:widowControl w:val="0"/>
        <w:autoSpaceDE w:val="0"/>
        <w:autoSpaceDN w:val="0"/>
        <w:adjustRightInd w:val="0"/>
        <w:jc w:val="center"/>
      </w:pPr>
      <w:r>
        <w:t>(GENERAL ORDER 214)</w:t>
      </w:r>
    </w:p>
    <w:p w:rsidR="00010BF3" w:rsidRDefault="00010BF3" w:rsidP="00010BF3">
      <w:pPr>
        <w:widowControl w:val="0"/>
        <w:autoSpaceDE w:val="0"/>
        <w:autoSpaceDN w:val="0"/>
        <w:adjustRightInd w:val="0"/>
      </w:pPr>
    </w:p>
    <w:sectPr w:rsidR="00010BF3" w:rsidSect="00010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BF3"/>
    <w:rsid w:val="00010BF3"/>
    <w:rsid w:val="00024F7F"/>
    <w:rsid w:val="005C3366"/>
    <w:rsid w:val="00926264"/>
    <w:rsid w:val="00CB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