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9E" w:rsidRDefault="00513A9E" w:rsidP="00513A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A9E" w:rsidRDefault="00513A9E" w:rsidP="00513A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415.2110  Account 211</w:t>
      </w:r>
      <w:r>
        <w:t xml:space="preserve"> </w:t>
      </w:r>
    </w:p>
    <w:p w:rsidR="00513A9E" w:rsidRDefault="00513A9E" w:rsidP="00513A9E">
      <w:pPr>
        <w:widowControl w:val="0"/>
        <w:autoSpaceDE w:val="0"/>
        <w:autoSpaceDN w:val="0"/>
        <w:adjustRightInd w:val="0"/>
      </w:pPr>
    </w:p>
    <w:p w:rsidR="00513A9E" w:rsidRDefault="00513A9E" w:rsidP="00513A9E">
      <w:pPr>
        <w:widowControl w:val="0"/>
        <w:autoSpaceDE w:val="0"/>
        <w:autoSpaceDN w:val="0"/>
        <w:adjustRightInd w:val="0"/>
      </w:pPr>
      <w:r>
        <w:t xml:space="preserve">In Account 211, Miscellaneous Paid In Capital, delete the word "all" in the last sentence of the first paragraph. </w:t>
      </w:r>
    </w:p>
    <w:p w:rsidR="00513A9E" w:rsidRDefault="00513A9E" w:rsidP="00513A9E">
      <w:pPr>
        <w:widowControl w:val="0"/>
        <w:autoSpaceDE w:val="0"/>
        <w:autoSpaceDN w:val="0"/>
        <w:adjustRightInd w:val="0"/>
      </w:pPr>
    </w:p>
    <w:p w:rsidR="00513A9E" w:rsidRDefault="00513A9E" w:rsidP="00513A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10692, effective July 1, 1994) </w:t>
      </w:r>
    </w:p>
    <w:sectPr w:rsidR="00513A9E" w:rsidSect="00513A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A9E"/>
    <w:rsid w:val="00447820"/>
    <w:rsid w:val="00513A9E"/>
    <w:rsid w:val="005C3366"/>
    <w:rsid w:val="00AA08A3"/>
    <w:rsid w:val="00D1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