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DC" w:rsidRDefault="009A4EDC" w:rsidP="009A4E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EDC" w:rsidRDefault="009A4EDC" w:rsidP="009A4E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415.340  General Instruction 13</w:t>
      </w:r>
      <w:r>
        <w:t xml:space="preserve"> </w:t>
      </w:r>
    </w:p>
    <w:p w:rsidR="009A4EDC" w:rsidRDefault="009A4EDC" w:rsidP="009A4EDC">
      <w:pPr>
        <w:widowControl w:val="0"/>
        <w:autoSpaceDE w:val="0"/>
        <w:autoSpaceDN w:val="0"/>
        <w:adjustRightInd w:val="0"/>
      </w:pPr>
    </w:p>
    <w:p w:rsidR="009A4EDC" w:rsidRDefault="009A4EDC" w:rsidP="009A4EDC">
      <w:pPr>
        <w:widowControl w:val="0"/>
        <w:autoSpaceDE w:val="0"/>
        <w:autoSpaceDN w:val="0"/>
        <w:adjustRightInd w:val="0"/>
      </w:pPr>
      <w:r>
        <w:t xml:space="preserve">In General Instruction 13, "Accounting for Other Departments," the term "proper authority" is deleted and replaced by the phrase "the Commission." </w:t>
      </w:r>
    </w:p>
    <w:sectPr w:rsidR="009A4EDC" w:rsidSect="009A4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EDC"/>
    <w:rsid w:val="00113C0F"/>
    <w:rsid w:val="00192907"/>
    <w:rsid w:val="005C3366"/>
    <w:rsid w:val="009A4EDC"/>
    <w:rsid w:val="00C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