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C5" w:rsidRDefault="006B14C5" w:rsidP="006B14C5">
      <w:pPr>
        <w:widowControl w:val="0"/>
        <w:autoSpaceDE w:val="0"/>
        <w:autoSpaceDN w:val="0"/>
        <w:adjustRightInd w:val="0"/>
      </w:pPr>
    </w:p>
    <w:p w:rsidR="006B14C5" w:rsidRDefault="006B14C5" w:rsidP="006B14C5">
      <w:pPr>
        <w:widowControl w:val="0"/>
        <w:autoSpaceDE w:val="0"/>
        <w:autoSpaceDN w:val="0"/>
        <w:adjustRightInd w:val="0"/>
      </w:pPr>
      <w:r>
        <w:t>AUTHORITY:  Implementing Sections 8-401 and 16-125 and authorized by Sections 10-101 and 16-125 of the Public Utilities Act [220 ILCS 5</w:t>
      </w:r>
      <w:bookmarkStart w:id="0" w:name="_GoBack"/>
      <w:bookmarkEnd w:id="0"/>
      <w:r>
        <w:t xml:space="preserve">]. </w:t>
      </w:r>
    </w:p>
    <w:sectPr w:rsidR="006B14C5" w:rsidSect="006B1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4C5"/>
    <w:rsid w:val="00143B6F"/>
    <w:rsid w:val="002113F6"/>
    <w:rsid w:val="005C3366"/>
    <w:rsid w:val="006B14C5"/>
    <w:rsid w:val="00907F45"/>
    <w:rsid w:val="00D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B0B7CE-12B6-4858-8B15-EFF6739E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8-401 and 16-125 and authorized by Sections 10-101 and 16-125 of the Public Utilities Act [2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8-401 and 16-125 and authorized by Sections 10-101 and 16-125 of the Public Utilities Act [2</dc:title>
  <dc:subject/>
  <dc:creator>Illinois General Assembly</dc:creator>
  <cp:keywords/>
  <dc:description/>
  <cp:lastModifiedBy>Thomas, Vicki D.</cp:lastModifiedBy>
  <cp:revision>4</cp:revision>
  <dcterms:created xsi:type="dcterms:W3CDTF">2012-06-21T19:07:00Z</dcterms:created>
  <dcterms:modified xsi:type="dcterms:W3CDTF">2019-02-27T19:43:00Z</dcterms:modified>
</cp:coreProperties>
</file>