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E30" w:rsidRDefault="00E36E30" w:rsidP="00E36E30">
      <w:pPr>
        <w:widowControl w:val="0"/>
        <w:autoSpaceDE w:val="0"/>
        <w:autoSpaceDN w:val="0"/>
        <w:adjustRightInd w:val="0"/>
      </w:pPr>
      <w:bookmarkStart w:id="0" w:name="_GoBack"/>
      <w:bookmarkEnd w:id="0"/>
    </w:p>
    <w:p w:rsidR="00E36E30" w:rsidRDefault="00E36E30" w:rsidP="00E36E30">
      <w:pPr>
        <w:widowControl w:val="0"/>
        <w:autoSpaceDE w:val="0"/>
        <w:autoSpaceDN w:val="0"/>
        <w:adjustRightInd w:val="0"/>
      </w:pPr>
      <w:r>
        <w:rPr>
          <w:b/>
          <w:bCs/>
        </w:rPr>
        <w:t>Section 305.70  Advance Notice and Cooperation</w:t>
      </w:r>
      <w:r>
        <w:t xml:space="preserve"> </w:t>
      </w:r>
    </w:p>
    <w:p w:rsidR="00E36E30" w:rsidRDefault="00E36E30" w:rsidP="00E36E30">
      <w:pPr>
        <w:widowControl w:val="0"/>
        <w:autoSpaceDE w:val="0"/>
        <w:autoSpaceDN w:val="0"/>
        <w:adjustRightInd w:val="0"/>
      </w:pPr>
    </w:p>
    <w:p w:rsidR="00E36E30" w:rsidRDefault="00E36E30" w:rsidP="00E36E30">
      <w:pPr>
        <w:widowControl w:val="0"/>
        <w:autoSpaceDE w:val="0"/>
        <w:autoSpaceDN w:val="0"/>
        <w:adjustRightInd w:val="0"/>
        <w:ind w:left="1440" w:hanging="720"/>
      </w:pPr>
      <w:r>
        <w:t>a)</w:t>
      </w:r>
      <w:r>
        <w:tab/>
        <w:t xml:space="preserve">Railroad Crossings.  An electric or communication utility planning to cross the tracks of a railroad, either overhead or underground, shall give notice of its intention to do so.  Unless other mutual arrangements are made in conformity with Section 305.80, such notice shall be given by registered mail at least 20 calendar days in advance of the commencement of construction.  Such notice shall include information regarding the location and general plan for the crossing, planned clearances, and such other pertinent information in sufficient detail to determine whether the proposed construction conforms with the requirements of this Part.  In a case of emergency where the required notice would work a hardship on the company planning the crossing, the involved parties shall cooperate so as to avoid unnecessary delay in construction of the crossing. </w:t>
      </w:r>
    </w:p>
    <w:p w:rsidR="00A0358F" w:rsidRDefault="00A0358F" w:rsidP="00E36E30">
      <w:pPr>
        <w:widowControl w:val="0"/>
        <w:autoSpaceDE w:val="0"/>
        <w:autoSpaceDN w:val="0"/>
        <w:adjustRightInd w:val="0"/>
        <w:ind w:left="1440" w:hanging="720"/>
      </w:pPr>
    </w:p>
    <w:p w:rsidR="00E36E30" w:rsidRDefault="00E36E30" w:rsidP="00E36E30">
      <w:pPr>
        <w:widowControl w:val="0"/>
        <w:autoSpaceDE w:val="0"/>
        <w:autoSpaceDN w:val="0"/>
        <w:adjustRightInd w:val="0"/>
        <w:ind w:left="1440" w:hanging="720"/>
      </w:pPr>
      <w:r>
        <w:t>b)</w:t>
      </w:r>
      <w:r>
        <w:tab/>
        <w:t xml:space="preserve">Overhead Line Crossing.  An electric or communication utility planning a crossing over or under an existing line, or general reconstruction of an existing crossing, shall give notice of its intention to do so.  Unless other mutual arrangements are made in conformity with Section 305.80, such notice shall be given by registered mail at least 20 calendar days in advance of the commencement of construction.  All parties involved in such planned crossing construction or reconstruction shall cooperate in coordinating plans for future construction. </w:t>
      </w:r>
    </w:p>
    <w:p w:rsidR="00A0358F" w:rsidRDefault="00A0358F" w:rsidP="00E36E30">
      <w:pPr>
        <w:widowControl w:val="0"/>
        <w:autoSpaceDE w:val="0"/>
        <w:autoSpaceDN w:val="0"/>
        <w:adjustRightInd w:val="0"/>
        <w:ind w:left="1440" w:hanging="720"/>
      </w:pPr>
    </w:p>
    <w:p w:rsidR="00E36E30" w:rsidRDefault="00E36E30" w:rsidP="00E36E30">
      <w:pPr>
        <w:widowControl w:val="0"/>
        <w:autoSpaceDE w:val="0"/>
        <w:autoSpaceDN w:val="0"/>
        <w:adjustRightInd w:val="0"/>
        <w:ind w:left="1440" w:hanging="720"/>
      </w:pPr>
      <w:r>
        <w:t>c)</w:t>
      </w:r>
      <w:r>
        <w:tab/>
        <w:t xml:space="preserve">Inductive Coordination. </w:t>
      </w:r>
    </w:p>
    <w:p w:rsidR="00E36E30" w:rsidRDefault="00E36E30" w:rsidP="00E36E30">
      <w:pPr>
        <w:widowControl w:val="0"/>
        <w:autoSpaceDE w:val="0"/>
        <w:autoSpaceDN w:val="0"/>
        <w:adjustRightInd w:val="0"/>
        <w:ind w:left="1440" w:hanging="720"/>
      </w:pPr>
      <w:r>
        <w:tab/>
        <w:t xml:space="preserve">Although the Commission has no specific rules covering inductive coordination, the Commission retains full jurisdiction of such matters as location, design, construction, operation and maintenance of power and communication circuits, where consideration of these or other conditions may be necessary in order to prevent or eliminate inductive interference. </w:t>
      </w:r>
    </w:p>
    <w:sectPr w:rsidR="00E36E30" w:rsidSect="00E36E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6E30"/>
    <w:rsid w:val="00470F1B"/>
    <w:rsid w:val="005C3366"/>
    <w:rsid w:val="006A4498"/>
    <w:rsid w:val="00A0358F"/>
    <w:rsid w:val="00E36E30"/>
    <w:rsid w:val="00E8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