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11" w:rsidRDefault="00532811" w:rsidP="00737E50">
      <w:pPr>
        <w:widowControl w:val="0"/>
        <w:jc w:val="center"/>
      </w:pPr>
    </w:p>
    <w:p w:rsidR="00737E50" w:rsidRPr="00737E50" w:rsidRDefault="00737E50" w:rsidP="00737E50">
      <w:pPr>
        <w:widowControl w:val="0"/>
        <w:jc w:val="center"/>
      </w:pPr>
      <w:r w:rsidRPr="00737E50">
        <w:t>PART 302</w:t>
      </w:r>
    </w:p>
    <w:p w:rsidR="00737E50" w:rsidRPr="00737E50" w:rsidRDefault="00737E50" w:rsidP="00737E50">
      <w:pPr>
        <w:widowControl w:val="0"/>
        <w:jc w:val="center"/>
      </w:pPr>
      <w:r w:rsidRPr="00737E50">
        <w:t xml:space="preserve">GUIDELINES FOR CARBON DIOXIDE TRANSPORTATION </w:t>
      </w:r>
      <w:bookmarkStart w:id="0" w:name="_GoBack"/>
      <w:bookmarkEnd w:id="0"/>
      <w:r w:rsidRPr="00737E50">
        <w:t>AND SEQUESTRATION</w:t>
      </w:r>
    </w:p>
    <w:sectPr w:rsidR="00737E50" w:rsidRPr="00737E50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E50" w:rsidRDefault="00737E50">
      <w:r>
        <w:separator/>
      </w:r>
    </w:p>
  </w:endnote>
  <w:endnote w:type="continuationSeparator" w:id="0">
    <w:p w:rsidR="00737E50" w:rsidRDefault="0073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E50" w:rsidRDefault="00737E50">
      <w:r>
        <w:separator/>
      </w:r>
    </w:p>
  </w:footnote>
  <w:footnote w:type="continuationSeparator" w:id="0">
    <w:p w:rsidR="00737E50" w:rsidRDefault="00737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5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55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811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E50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4CF717-67C4-4685-87F2-D01A39F1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2013-06-11T17:31:00Z</dcterms:created>
  <dcterms:modified xsi:type="dcterms:W3CDTF">2013-12-09T21:51:00Z</dcterms:modified>
</cp:coreProperties>
</file>