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4DF3" w14:textId="77777777" w:rsidR="00900F27" w:rsidRDefault="00900F27" w:rsidP="00900F27">
      <w:pPr>
        <w:suppressAutoHyphens/>
        <w:spacing w:line="240" w:lineRule="atLeast"/>
        <w:rPr>
          <w:b/>
          <w:spacing w:val="-3"/>
        </w:rPr>
      </w:pPr>
    </w:p>
    <w:p w14:paraId="537DBACA" w14:textId="7DC9EEF6" w:rsidR="000B5D24" w:rsidRPr="00046F39" w:rsidRDefault="000B5D24" w:rsidP="00900F27">
      <w:pPr>
        <w:suppressAutoHyphens/>
        <w:spacing w:line="240" w:lineRule="atLeast"/>
        <w:rPr>
          <w:b/>
          <w:spacing w:val="-3"/>
        </w:rPr>
      </w:pPr>
      <w:r w:rsidRPr="00046F39">
        <w:rPr>
          <w:b/>
          <w:spacing w:val="-3"/>
        </w:rPr>
        <w:t>Section 285.7075  Financial Statements</w:t>
      </w:r>
    </w:p>
    <w:p w14:paraId="1973AA2E" w14:textId="77777777" w:rsidR="000B5D24" w:rsidRPr="000B5D24" w:rsidRDefault="000B5D24" w:rsidP="002A25BE"/>
    <w:p w14:paraId="0554758A" w14:textId="77777777" w:rsidR="000B5D24" w:rsidRDefault="000B5D24" w:rsidP="002A25BE">
      <w:r w:rsidRPr="000B5D24">
        <w:t>Provide the following financial statements (including the most recently completed calendar or fiscal year through the end of the future test year) on a total company basis (including utility subsidiaries). Amounts attributable to non-utility subsidiaries shall be identified and shown separately:</w:t>
      </w:r>
    </w:p>
    <w:p w14:paraId="142DE5E9" w14:textId="77777777" w:rsidR="002E263A" w:rsidRPr="000B5D24" w:rsidRDefault="002E263A" w:rsidP="002A25BE"/>
    <w:p w14:paraId="3FD9C6A7" w14:textId="77777777" w:rsidR="000B5D24" w:rsidRPr="000B5D24" w:rsidRDefault="000B5D24" w:rsidP="002A25BE">
      <w:pPr>
        <w:ind w:left="1440" w:hanging="720"/>
      </w:pPr>
      <w:r w:rsidRPr="000B5D24">
        <w:t>a)</w:t>
      </w:r>
      <w:r w:rsidRPr="000B5D24">
        <w:tab/>
        <w:t>Income statement</w:t>
      </w:r>
      <w:r w:rsidR="003A1229">
        <w:t>,</w:t>
      </w:r>
      <w:r w:rsidRPr="000B5D24">
        <w:t xml:space="preserve"> including non-jurisdictional service revenues to be identified as Schedule G-15;</w:t>
      </w:r>
    </w:p>
    <w:p w14:paraId="20A6D88D" w14:textId="77777777" w:rsidR="002E263A" w:rsidRDefault="002E263A" w:rsidP="00900F27"/>
    <w:p w14:paraId="3BCE5192" w14:textId="77777777" w:rsidR="000B5D24" w:rsidRPr="000B5D24" w:rsidRDefault="000B5D24" w:rsidP="002A25BE">
      <w:pPr>
        <w:ind w:left="1440" w:hanging="720"/>
      </w:pPr>
      <w:r w:rsidRPr="000B5D24">
        <w:t>b)</w:t>
      </w:r>
      <w:r w:rsidRPr="000B5D24">
        <w:tab/>
        <w:t>Balance sheet to be identified as Schedule G-16 (This schedule may be omitted if already provided pursuant to Section 285.2020.);</w:t>
      </w:r>
    </w:p>
    <w:p w14:paraId="751C184A" w14:textId="77777777" w:rsidR="002E263A" w:rsidRDefault="002E263A" w:rsidP="00900F27"/>
    <w:p w14:paraId="51DCCF4F" w14:textId="77777777" w:rsidR="000B5D24" w:rsidRPr="000B5D24" w:rsidRDefault="000B5D24" w:rsidP="002A25BE">
      <w:pPr>
        <w:ind w:left="1440" w:hanging="720"/>
      </w:pPr>
      <w:r w:rsidRPr="000B5D24">
        <w:t>c)</w:t>
      </w:r>
      <w:r w:rsidRPr="000B5D24">
        <w:tab/>
        <w:t>Statement of cash flows to be identified as Schedule G-17 (This schedule may be omitted if already provided pursuant to Section 285.4090(d).); and</w:t>
      </w:r>
    </w:p>
    <w:p w14:paraId="1F09F06E" w14:textId="77777777" w:rsidR="002E263A" w:rsidRDefault="002E263A" w:rsidP="00900F27"/>
    <w:p w14:paraId="3CBEEEB5" w14:textId="4C502D02" w:rsidR="00900F27" w:rsidRPr="000B5D24" w:rsidRDefault="000B5D24" w:rsidP="00900F27">
      <w:pPr>
        <w:ind w:firstLine="720"/>
      </w:pPr>
      <w:r w:rsidRPr="000B5D24">
        <w:t>d)</w:t>
      </w:r>
      <w:r w:rsidRPr="000B5D24">
        <w:tab/>
        <w:t>Statement of retained earnings to be identified as Schedule G-18.</w:t>
      </w:r>
    </w:p>
    <w:sectPr w:rsidR="00900F27" w:rsidRPr="000B5D24" w:rsidSect="002A25BE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B370" w14:textId="77777777" w:rsidR="00035D58" w:rsidRDefault="00DF5630">
      <w:r>
        <w:separator/>
      </w:r>
    </w:p>
  </w:endnote>
  <w:endnote w:type="continuationSeparator" w:id="0">
    <w:p w14:paraId="111D69A6" w14:textId="77777777" w:rsidR="00035D58" w:rsidRDefault="00DF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4BD5" w14:textId="77777777" w:rsidR="00035D58" w:rsidRDefault="00DF5630">
      <w:r>
        <w:separator/>
      </w:r>
    </w:p>
  </w:footnote>
  <w:footnote w:type="continuationSeparator" w:id="0">
    <w:p w14:paraId="1D4D7B4B" w14:textId="77777777" w:rsidR="00035D58" w:rsidRDefault="00DF5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5D58"/>
    <w:rsid w:val="00046F39"/>
    <w:rsid w:val="000B5D24"/>
    <w:rsid w:val="000D225F"/>
    <w:rsid w:val="001C7D95"/>
    <w:rsid w:val="001E3074"/>
    <w:rsid w:val="00225354"/>
    <w:rsid w:val="002524EC"/>
    <w:rsid w:val="002A25BE"/>
    <w:rsid w:val="002A643F"/>
    <w:rsid w:val="002E263A"/>
    <w:rsid w:val="00337CEB"/>
    <w:rsid w:val="00367A2E"/>
    <w:rsid w:val="003A1229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415E"/>
    <w:rsid w:val="0084781C"/>
    <w:rsid w:val="00896DCA"/>
    <w:rsid w:val="00900F27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DF5630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E51D3"/>
  <w15:docId w15:val="{12AEE18B-1C60-4874-9890-89C1CA5E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2012-06-21T19:03:00Z</dcterms:created>
  <dcterms:modified xsi:type="dcterms:W3CDTF">2025-08-18T21:20:00Z</dcterms:modified>
</cp:coreProperties>
</file>