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BF8B6" w14:textId="77777777" w:rsidR="00F5429B" w:rsidRDefault="00F5429B" w:rsidP="0098724D">
      <w:pPr>
        <w:suppressAutoHyphens/>
        <w:spacing w:line="240" w:lineRule="atLeast"/>
        <w:rPr>
          <w:bCs/>
        </w:rPr>
      </w:pPr>
    </w:p>
    <w:p w14:paraId="6CEB4FC5" w14:textId="1E748200" w:rsidR="0007671F" w:rsidRPr="00D905D9" w:rsidRDefault="0007671F" w:rsidP="0098724D">
      <w:pPr>
        <w:suppressAutoHyphens/>
        <w:spacing w:line="240" w:lineRule="atLeast"/>
        <w:rPr>
          <w:b/>
        </w:rPr>
      </w:pPr>
      <w:r w:rsidRPr="00D905D9">
        <w:rPr>
          <w:b/>
        </w:rPr>
        <w:t xml:space="preserve">Section 285.6200  Schedule F-5: Fossil Fuel Inventory </w:t>
      </w:r>
      <w:r w:rsidR="00D17901">
        <w:rPr>
          <w:b/>
        </w:rPr>
        <w:t>–</w:t>
      </w:r>
      <w:r w:rsidRPr="00D905D9">
        <w:rPr>
          <w:b/>
        </w:rPr>
        <w:t xml:space="preserve"> Electric Utilities</w:t>
      </w:r>
    </w:p>
    <w:p w14:paraId="1A6022D1" w14:textId="77777777" w:rsidR="0007671F" w:rsidRPr="00D905D9" w:rsidRDefault="0007671F" w:rsidP="0098724D"/>
    <w:p w14:paraId="75247547" w14:textId="77777777" w:rsidR="0007671F" w:rsidRPr="0007671F" w:rsidRDefault="0007671F" w:rsidP="0098724D">
      <w:pPr>
        <w:ind w:left="1440" w:hanging="720"/>
      </w:pPr>
      <w:r w:rsidRPr="0007671F">
        <w:t>a)</w:t>
      </w:r>
      <w:r w:rsidRPr="0007671F">
        <w:tab/>
        <w:t xml:space="preserve">For each of the five consecutive years immediately preceding the test year and the test year, </w:t>
      </w:r>
      <w:r w:rsidR="00D44DAD">
        <w:t xml:space="preserve">electric utilities that own generating assets shall </w:t>
      </w:r>
      <w:r w:rsidRPr="0007671F">
        <w:t>provide information on fuel inventory, including all primary, secondary, and start-up fuel inventories, for each generating unit and fuel type as described in subsection (b). If the same fuel is burned by more than one unit at a station, indicate the affected units and provide the information for the combination of units.</w:t>
      </w:r>
    </w:p>
    <w:p w14:paraId="12B41E54" w14:textId="77777777" w:rsidR="002D1195" w:rsidRDefault="002D1195" w:rsidP="00F5429B"/>
    <w:p w14:paraId="22FC47F8" w14:textId="77777777" w:rsidR="0007671F" w:rsidRPr="0007671F" w:rsidRDefault="0007671F" w:rsidP="0098724D">
      <w:pPr>
        <w:ind w:left="1440" w:hanging="720"/>
      </w:pPr>
      <w:r w:rsidRPr="0007671F">
        <w:t>b)</w:t>
      </w:r>
      <w:r w:rsidRPr="0007671F">
        <w:tab/>
        <w:t>Indicate</w:t>
      </w:r>
      <w:r w:rsidR="00D17901">
        <w:t>,</w:t>
      </w:r>
      <w:r w:rsidRPr="0007671F">
        <w:t xml:space="preserve"> where applicable</w:t>
      </w:r>
      <w:r w:rsidR="00D17901">
        <w:t>,</w:t>
      </w:r>
      <w:r w:rsidRPr="0007671F">
        <w:t xml:space="preserve"> tons, barrels, and dollars for the following information:</w:t>
      </w:r>
    </w:p>
    <w:p w14:paraId="4361CB90" w14:textId="77777777" w:rsidR="002D1195" w:rsidRDefault="002D1195" w:rsidP="00F5429B"/>
    <w:p w14:paraId="19CB1E52" w14:textId="77777777" w:rsidR="0007671F" w:rsidRPr="0007671F" w:rsidRDefault="0007671F" w:rsidP="0098724D">
      <w:pPr>
        <w:ind w:left="1440"/>
      </w:pPr>
      <w:r w:rsidRPr="0007671F">
        <w:t>1)</w:t>
      </w:r>
      <w:r w:rsidRPr="0007671F">
        <w:tab/>
        <w:t>Monthly average fuel inventory level;</w:t>
      </w:r>
    </w:p>
    <w:p w14:paraId="2056DC73" w14:textId="77777777" w:rsidR="002D1195" w:rsidRDefault="002D1195" w:rsidP="00F5429B"/>
    <w:p w14:paraId="3F53E525" w14:textId="77777777" w:rsidR="0007671F" w:rsidRPr="0007671F" w:rsidRDefault="0007671F" w:rsidP="0098724D">
      <w:pPr>
        <w:ind w:left="1440"/>
      </w:pPr>
      <w:r w:rsidRPr="0007671F">
        <w:t>2)</w:t>
      </w:r>
      <w:r w:rsidRPr="0007671F">
        <w:tab/>
        <w:t>Monthly average fuel burn;</w:t>
      </w:r>
    </w:p>
    <w:p w14:paraId="108A8D38" w14:textId="77777777" w:rsidR="002D1195" w:rsidRDefault="002D1195" w:rsidP="00F5429B"/>
    <w:p w14:paraId="2E58497A" w14:textId="77777777" w:rsidR="0007671F" w:rsidRPr="0007671F" w:rsidRDefault="0007671F" w:rsidP="0098724D">
      <w:pPr>
        <w:ind w:left="1440"/>
      </w:pPr>
      <w:r w:rsidRPr="0007671F">
        <w:t>3)</w:t>
      </w:r>
      <w:r w:rsidRPr="0007671F">
        <w:tab/>
        <w:t>Monthly average fuel receipts;</w:t>
      </w:r>
    </w:p>
    <w:p w14:paraId="0C07A6A3" w14:textId="77777777" w:rsidR="002D1195" w:rsidRDefault="002D1195" w:rsidP="00F5429B"/>
    <w:p w14:paraId="1C908279" w14:textId="77777777" w:rsidR="0007671F" w:rsidRPr="0007671F" w:rsidRDefault="0007671F" w:rsidP="0098724D">
      <w:pPr>
        <w:ind w:left="1440"/>
      </w:pPr>
      <w:r w:rsidRPr="0007671F">
        <w:t>4)</w:t>
      </w:r>
      <w:r w:rsidRPr="0007671F">
        <w:tab/>
        <w:t>Maximum inventory storage capacity;</w:t>
      </w:r>
    </w:p>
    <w:p w14:paraId="6EEA2BD4" w14:textId="77777777" w:rsidR="002D1195" w:rsidRDefault="002D1195" w:rsidP="00F5429B"/>
    <w:p w14:paraId="28A055FC" w14:textId="77777777" w:rsidR="0007671F" w:rsidRPr="0007671F" w:rsidRDefault="0007671F" w:rsidP="0098724D">
      <w:pPr>
        <w:ind w:left="2160" w:hanging="720"/>
      </w:pPr>
      <w:r w:rsidRPr="0007671F">
        <w:t>5)</w:t>
      </w:r>
      <w:r w:rsidRPr="0007671F">
        <w:tab/>
        <w:t xml:space="preserve">Unusable inventory, where unusable inventory is defined as inventory that </w:t>
      </w:r>
      <w:r w:rsidR="00D17901">
        <w:t xml:space="preserve">is </w:t>
      </w:r>
      <w:r w:rsidRPr="0007671F">
        <w:t>not accessible for use, but is necessary for the rest of the inventory to be utilized;</w:t>
      </w:r>
    </w:p>
    <w:p w14:paraId="2A0F62AA" w14:textId="77777777" w:rsidR="002D1195" w:rsidRDefault="002D1195" w:rsidP="00F5429B"/>
    <w:p w14:paraId="2B48DD7D" w14:textId="77777777" w:rsidR="0007671F" w:rsidRPr="0007671F" w:rsidRDefault="0007671F" w:rsidP="0098724D">
      <w:pPr>
        <w:ind w:left="1440"/>
      </w:pPr>
      <w:r w:rsidRPr="0007671F">
        <w:t>6)</w:t>
      </w:r>
      <w:r w:rsidRPr="0007671F">
        <w:tab/>
        <w:t>Reason for unusable inventory;</w:t>
      </w:r>
    </w:p>
    <w:p w14:paraId="2565D410" w14:textId="77777777" w:rsidR="002D1195" w:rsidRDefault="002D1195" w:rsidP="00F5429B"/>
    <w:p w14:paraId="4E852082" w14:textId="77777777" w:rsidR="0007671F" w:rsidRPr="0007671F" w:rsidRDefault="0007671F" w:rsidP="0098724D">
      <w:pPr>
        <w:ind w:left="1440"/>
      </w:pPr>
      <w:r w:rsidRPr="0007671F">
        <w:t>7)</w:t>
      </w:r>
      <w:r w:rsidRPr="0007671F">
        <w:tab/>
        <w:t>Daily burn at full load; and</w:t>
      </w:r>
    </w:p>
    <w:p w14:paraId="643D0BFE" w14:textId="77777777" w:rsidR="002D1195" w:rsidRDefault="002D1195" w:rsidP="00F5429B"/>
    <w:p w14:paraId="1501F747" w14:textId="77777777" w:rsidR="0007671F" w:rsidRPr="0007671F" w:rsidRDefault="0007671F" w:rsidP="0098724D">
      <w:pPr>
        <w:ind w:left="2160" w:hanging="720"/>
      </w:pPr>
      <w:r w:rsidRPr="0007671F">
        <w:t>8)</w:t>
      </w:r>
      <w:r w:rsidRPr="0007671F">
        <w:tab/>
        <w:t>For all fuel types, specify at what time each is used, i.e., natural gas is used as a primary fuel in the months of May through September, etc.</w:t>
      </w:r>
    </w:p>
    <w:p w14:paraId="077816C5" w14:textId="77777777" w:rsidR="002D1195" w:rsidRDefault="002D1195" w:rsidP="00F5429B"/>
    <w:p w14:paraId="2B93A77E" w14:textId="3F4F5880" w:rsidR="00D905D9" w:rsidRPr="0007671F" w:rsidRDefault="0007671F" w:rsidP="00F5429B">
      <w:pPr>
        <w:ind w:left="1440" w:hanging="720"/>
      </w:pPr>
      <w:r w:rsidRPr="0007671F">
        <w:t>c)</w:t>
      </w:r>
      <w:r w:rsidRPr="0007671F">
        <w:tab/>
        <w:t>Supporting work papers shall include a complete description of how the utility determines the cost and Btu content of fossil fuel burned from inventory.</w:t>
      </w:r>
    </w:p>
    <w:sectPr w:rsidR="00D905D9" w:rsidRPr="0007671F" w:rsidSect="0098724D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F3F31" w14:textId="77777777" w:rsidR="00E77A49" w:rsidRDefault="00D17A8B">
      <w:r>
        <w:separator/>
      </w:r>
    </w:p>
  </w:endnote>
  <w:endnote w:type="continuationSeparator" w:id="0">
    <w:p w14:paraId="666BC54C" w14:textId="77777777" w:rsidR="00E77A49" w:rsidRDefault="00D17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D4B1D" w14:textId="77777777" w:rsidR="00E77A49" w:rsidRDefault="00D17A8B">
      <w:r>
        <w:separator/>
      </w:r>
    </w:p>
  </w:footnote>
  <w:footnote w:type="continuationSeparator" w:id="0">
    <w:p w14:paraId="5CCD3945" w14:textId="77777777" w:rsidR="00E77A49" w:rsidRDefault="00D17A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7671F"/>
    <w:rsid w:val="000D225F"/>
    <w:rsid w:val="001C7D95"/>
    <w:rsid w:val="001E3074"/>
    <w:rsid w:val="00225354"/>
    <w:rsid w:val="002524EC"/>
    <w:rsid w:val="002A643F"/>
    <w:rsid w:val="002D1195"/>
    <w:rsid w:val="00337CEB"/>
    <w:rsid w:val="00367A2E"/>
    <w:rsid w:val="003F3A28"/>
    <w:rsid w:val="003F5FD7"/>
    <w:rsid w:val="00431CFE"/>
    <w:rsid w:val="0044215B"/>
    <w:rsid w:val="004D73D3"/>
    <w:rsid w:val="005001C5"/>
    <w:rsid w:val="0052308E"/>
    <w:rsid w:val="00530BE1"/>
    <w:rsid w:val="00542E97"/>
    <w:rsid w:val="005529F0"/>
    <w:rsid w:val="0056157E"/>
    <w:rsid w:val="0056501E"/>
    <w:rsid w:val="006A2114"/>
    <w:rsid w:val="00780733"/>
    <w:rsid w:val="008271B1"/>
    <w:rsid w:val="00837F88"/>
    <w:rsid w:val="0084781C"/>
    <w:rsid w:val="00896DCA"/>
    <w:rsid w:val="00935A8C"/>
    <w:rsid w:val="0097061E"/>
    <w:rsid w:val="0098276C"/>
    <w:rsid w:val="0098724D"/>
    <w:rsid w:val="00A2265D"/>
    <w:rsid w:val="00A600AA"/>
    <w:rsid w:val="00AE5547"/>
    <w:rsid w:val="00B35D67"/>
    <w:rsid w:val="00B516F7"/>
    <w:rsid w:val="00B64728"/>
    <w:rsid w:val="00B71177"/>
    <w:rsid w:val="00C4537A"/>
    <w:rsid w:val="00C96452"/>
    <w:rsid w:val="00CC13F9"/>
    <w:rsid w:val="00CD3723"/>
    <w:rsid w:val="00D16DA2"/>
    <w:rsid w:val="00D17901"/>
    <w:rsid w:val="00D17A8B"/>
    <w:rsid w:val="00D44DAD"/>
    <w:rsid w:val="00D55B37"/>
    <w:rsid w:val="00D905D9"/>
    <w:rsid w:val="00D93C67"/>
    <w:rsid w:val="00E56F67"/>
    <w:rsid w:val="00E7288E"/>
    <w:rsid w:val="00E77A49"/>
    <w:rsid w:val="00EB424E"/>
    <w:rsid w:val="00F43DEE"/>
    <w:rsid w:val="00F5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C428D3"/>
  <w15:docId w15:val="{12AEE18B-1C60-4874-9890-89C1CA5ED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4</cp:revision>
  <dcterms:created xsi:type="dcterms:W3CDTF">2012-06-21T19:02:00Z</dcterms:created>
  <dcterms:modified xsi:type="dcterms:W3CDTF">2025-08-18T21:14:00Z</dcterms:modified>
</cp:coreProperties>
</file>