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719E" w14:textId="77777777" w:rsidR="00750E8B" w:rsidRDefault="00750E8B" w:rsidP="00750E8B">
      <w:pPr>
        <w:suppressAutoHyphens/>
        <w:spacing w:line="240" w:lineRule="atLeast"/>
        <w:rPr>
          <w:b/>
          <w:spacing w:val="-3"/>
        </w:rPr>
      </w:pPr>
    </w:p>
    <w:p w14:paraId="1A1F3336" w14:textId="5557DFE7" w:rsidR="00850EE2" w:rsidRPr="0052340D" w:rsidRDefault="00850EE2" w:rsidP="00750E8B">
      <w:pPr>
        <w:suppressAutoHyphens/>
        <w:spacing w:line="240" w:lineRule="atLeast"/>
        <w:rPr>
          <w:b/>
          <w:spacing w:val="-3"/>
        </w:rPr>
      </w:pPr>
      <w:r w:rsidRPr="0052340D">
        <w:rPr>
          <w:b/>
          <w:spacing w:val="-3"/>
        </w:rPr>
        <w:t>Section 285.3180  Schedule C-19: Property Taxes</w:t>
      </w:r>
    </w:p>
    <w:p w14:paraId="39FC6EDE" w14:textId="77777777" w:rsidR="00850EE2" w:rsidRPr="00850EE2" w:rsidRDefault="00850EE2" w:rsidP="00750E8B"/>
    <w:p w14:paraId="243602BB" w14:textId="77777777" w:rsidR="00850EE2" w:rsidRPr="00850EE2" w:rsidRDefault="00850EE2" w:rsidP="00A51F76">
      <w:pPr>
        <w:ind w:left="1440" w:hanging="720"/>
      </w:pPr>
      <w:r w:rsidRPr="00850EE2">
        <w:t>a)</w:t>
      </w:r>
      <w:r w:rsidRPr="00850EE2">
        <w:tab/>
        <w:t>Provide a schedule of property taxes for each of the three consecutive years immediately preceding the test year and the test year.</w:t>
      </w:r>
    </w:p>
    <w:p w14:paraId="47138FBB" w14:textId="77777777" w:rsidR="00B20C5F" w:rsidRDefault="00B20C5F" w:rsidP="00750E8B"/>
    <w:p w14:paraId="547DE3EE" w14:textId="77777777" w:rsidR="00850EE2" w:rsidRPr="00850EE2" w:rsidRDefault="00850EE2" w:rsidP="00A51F76">
      <w:pPr>
        <w:ind w:left="720"/>
      </w:pPr>
      <w:r w:rsidRPr="00850EE2">
        <w:t>b)</w:t>
      </w:r>
      <w:r w:rsidRPr="00850EE2">
        <w:tab/>
        <w:t>Information provided shall include:</w:t>
      </w:r>
    </w:p>
    <w:p w14:paraId="7C9E09FC" w14:textId="77777777" w:rsidR="00B20C5F" w:rsidRDefault="00B20C5F" w:rsidP="00750E8B"/>
    <w:p w14:paraId="55F1F14C" w14:textId="77777777" w:rsidR="00850EE2" w:rsidRPr="00850EE2" w:rsidRDefault="00850EE2" w:rsidP="00A51F76">
      <w:pPr>
        <w:ind w:left="1440"/>
      </w:pPr>
      <w:r w:rsidRPr="00850EE2">
        <w:t>1)</w:t>
      </w:r>
      <w:r w:rsidRPr="00850EE2">
        <w:tab/>
        <w:t>Amount charged to operating expenses; and</w:t>
      </w:r>
    </w:p>
    <w:p w14:paraId="3DC2C80D" w14:textId="77777777" w:rsidR="00B20C5F" w:rsidRDefault="00B20C5F" w:rsidP="00750E8B"/>
    <w:p w14:paraId="253C2BAB" w14:textId="76267766" w:rsidR="00EB424E" w:rsidRPr="00850EE2" w:rsidRDefault="00850EE2" w:rsidP="00750E8B">
      <w:pPr>
        <w:ind w:left="1440"/>
      </w:pPr>
      <w:r w:rsidRPr="00850EE2">
        <w:t>2)</w:t>
      </w:r>
      <w:r w:rsidRPr="00850EE2">
        <w:tab/>
        <w:t>Account number.</w:t>
      </w:r>
    </w:p>
    <w:sectPr w:rsidR="00EB424E" w:rsidRPr="00850EE2" w:rsidSect="00A51F76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F7FAB" w14:textId="77777777" w:rsidR="0081278D" w:rsidRDefault="0059509D">
      <w:r>
        <w:separator/>
      </w:r>
    </w:p>
  </w:endnote>
  <w:endnote w:type="continuationSeparator" w:id="0">
    <w:p w14:paraId="223E87A4" w14:textId="77777777" w:rsidR="0081278D" w:rsidRDefault="0059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0170" w14:textId="77777777" w:rsidR="0081278D" w:rsidRDefault="0059509D">
      <w:r>
        <w:separator/>
      </w:r>
    </w:p>
  </w:footnote>
  <w:footnote w:type="continuationSeparator" w:id="0">
    <w:p w14:paraId="4605E25B" w14:textId="77777777" w:rsidR="0081278D" w:rsidRDefault="00595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2340D"/>
    <w:rsid w:val="00530BE1"/>
    <w:rsid w:val="00542E97"/>
    <w:rsid w:val="0056157E"/>
    <w:rsid w:val="0056501E"/>
    <w:rsid w:val="0059509D"/>
    <w:rsid w:val="006A2114"/>
    <w:rsid w:val="00750E8B"/>
    <w:rsid w:val="00780733"/>
    <w:rsid w:val="0081278D"/>
    <w:rsid w:val="008271B1"/>
    <w:rsid w:val="00837F88"/>
    <w:rsid w:val="0084781C"/>
    <w:rsid w:val="00850EE2"/>
    <w:rsid w:val="00896DCA"/>
    <w:rsid w:val="00935A8C"/>
    <w:rsid w:val="0098276C"/>
    <w:rsid w:val="00A2265D"/>
    <w:rsid w:val="00A51F76"/>
    <w:rsid w:val="00A600AA"/>
    <w:rsid w:val="00AE5547"/>
    <w:rsid w:val="00B20C5F"/>
    <w:rsid w:val="00B35D67"/>
    <w:rsid w:val="00B516F7"/>
    <w:rsid w:val="00B64728"/>
    <w:rsid w:val="00B71177"/>
    <w:rsid w:val="00BD5A83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E20B6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2012-06-21T19:01:00Z</dcterms:created>
  <dcterms:modified xsi:type="dcterms:W3CDTF">2025-08-18T20:33:00Z</dcterms:modified>
</cp:coreProperties>
</file>