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7B2E" w14:textId="77777777" w:rsidR="00625E43" w:rsidRDefault="00625E43" w:rsidP="00A209C2">
      <w:pPr>
        <w:suppressAutoHyphens/>
        <w:spacing w:line="240" w:lineRule="atLeast"/>
        <w:rPr>
          <w:bCs/>
        </w:rPr>
      </w:pPr>
    </w:p>
    <w:p w14:paraId="7684598F" w14:textId="6A63D049" w:rsidR="00260825" w:rsidRPr="006A033D" w:rsidRDefault="00260825" w:rsidP="00A209C2">
      <w:pPr>
        <w:suppressAutoHyphens/>
        <w:spacing w:line="240" w:lineRule="atLeast"/>
        <w:rPr>
          <w:b/>
        </w:rPr>
      </w:pPr>
      <w:r w:rsidRPr="006A033D">
        <w:rPr>
          <w:b/>
        </w:rPr>
        <w:t>Section 285.3075  Schedule C-8: Demonstration and Selling, Advertising, and Miscellaneous Sales Expenses</w:t>
      </w:r>
    </w:p>
    <w:p w14:paraId="4E6CAA20" w14:textId="77777777" w:rsidR="00260825" w:rsidRPr="006A033D" w:rsidRDefault="00260825" w:rsidP="00A209C2"/>
    <w:p w14:paraId="39C76C1C" w14:textId="77777777" w:rsidR="00260825" w:rsidRPr="00260825" w:rsidRDefault="00260825" w:rsidP="00A209C2">
      <w:pPr>
        <w:ind w:left="1440" w:hanging="720"/>
      </w:pPr>
      <w:r w:rsidRPr="00260825">
        <w:t>a)</w:t>
      </w:r>
      <w:r w:rsidRPr="00260825">
        <w:tab/>
        <w:t>Provide information on demonstration and selling, advertising, and miscellaneous sales expenses for the test year.</w:t>
      </w:r>
    </w:p>
    <w:p w14:paraId="328B49E3" w14:textId="77777777" w:rsidR="00B11ED5" w:rsidRDefault="00B11ED5" w:rsidP="00625E43"/>
    <w:p w14:paraId="249E4988" w14:textId="77777777" w:rsidR="00260825" w:rsidRPr="00260825" w:rsidRDefault="00260825" w:rsidP="00A209C2">
      <w:pPr>
        <w:ind w:firstLine="720"/>
      </w:pPr>
      <w:r w:rsidRPr="00260825">
        <w:t>b)</w:t>
      </w:r>
      <w:r w:rsidRPr="00260825">
        <w:tab/>
        <w:t>Information provided shall include:</w:t>
      </w:r>
    </w:p>
    <w:p w14:paraId="6777A57E" w14:textId="77777777" w:rsidR="00B11ED5" w:rsidRDefault="00B11ED5" w:rsidP="00625E43"/>
    <w:p w14:paraId="7414D0BA" w14:textId="77777777" w:rsidR="00260825" w:rsidRPr="00260825" w:rsidRDefault="00260825" w:rsidP="00A209C2">
      <w:pPr>
        <w:ind w:left="720" w:firstLine="720"/>
      </w:pPr>
      <w:r w:rsidRPr="00260825">
        <w:t>1)</w:t>
      </w:r>
      <w:r w:rsidRPr="00260825">
        <w:tab/>
        <w:t>Account number;</w:t>
      </w:r>
    </w:p>
    <w:p w14:paraId="5D98565F" w14:textId="77777777" w:rsidR="00B11ED5" w:rsidRDefault="00B11ED5" w:rsidP="00625E43"/>
    <w:p w14:paraId="38365C72" w14:textId="77777777" w:rsidR="00260825" w:rsidRPr="00260825" w:rsidRDefault="00260825" w:rsidP="00A209C2">
      <w:pPr>
        <w:ind w:left="720" w:firstLine="720"/>
      </w:pPr>
      <w:r w:rsidRPr="00260825">
        <w:t>2)</w:t>
      </w:r>
      <w:r w:rsidRPr="00260825">
        <w:tab/>
        <w:t>Account description;</w:t>
      </w:r>
    </w:p>
    <w:p w14:paraId="18854467" w14:textId="77777777" w:rsidR="00B11ED5" w:rsidRDefault="00B11ED5" w:rsidP="00625E43"/>
    <w:p w14:paraId="4B9DE5BB" w14:textId="77777777" w:rsidR="00260825" w:rsidRPr="00260825" w:rsidRDefault="00260825" w:rsidP="00A209C2">
      <w:pPr>
        <w:ind w:left="720" w:firstLine="720"/>
      </w:pPr>
      <w:r w:rsidRPr="00260825">
        <w:t>3)</w:t>
      </w:r>
      <w:r w:rsidRPr="00260825">
        <w:tab/>
        <w:t>Test year expense;</w:t>
      </w:r>
    </w:p>
    <w:p w14:paraId="03830743" w14:textId="77777777" w:rsidR="00B11ED5" w:rsidRDefault="00B11ED5" w:rsidP="00625E43"/>
    <w:p w14:paraId="54BA3E06" w14:textId="77777777" w:rsidR="00260825" w:rsidRPr="00260825" w:rsidRDefault="00260825" w:rsidP="00A209C2">
      <w:pPr>
        <w:ind w:left="2160" w:hanging="720"/>
      </w:pPr>
      <w:r w:rsidRPr="00260825">
        <w:t>4)</w:t>
      </w:r>
      <w:r w:rsidRPr="00260825">
        <w:tab/>
        <w:t>Ratemaking adjustments for disallowable political, promotional, goodwill and institutional advertising; and</w:t>
      </w:r>
    </w:p>
    <w:p w14:paraId="07EA5E39" w14:textId="77777777" w:rsidR="00B11ED5" w:rsidRDefault="00B11ED5" w:rsidP="00625E43"/>
    <w:p w14:paraId="452D75B7" w14:textId="77777777" w:rsidR="00260825" w:rsidRPr="00260825" w:rsidRDefault="00260825" w:rsidP="00A209C2">
      <w:pPr>
        <w:ind w:left="2160" w:hanging="720"/>
      </w:pPr>
      <w:r w:rsidRPr="00260825">
        <w:t>5)</w:t>
      </w:r>
      <w:r w:rsidRPr="00260825">
        <w:tab/>
        <w:t>Expense included on Schedule C-1 to derive pro forma operating income at present rates.</w:t>
      </w:r>
    </w:p>
    <w:p w14:paraId="7C09D27B" w14:textId="77777777" w:rsidR="00B11ED5" w:rsidRDefault="00B11ED5" w:rsidP="00625E43"/>
    <w:p w14:paraId="1FDCB332" w14:textId="77777777" w:rsidR="00260825" w:rsidRPr="00260825" w:rsidRDefault="00260825" w:rsidP="00A209C2">
      <w:pPr>
        <w:ind w:left="1440" w:hanging="720"/>
      </w:pPr>
      <w:r w:rsidRPr="00260825">
        <w:t>c)</w:t>
      </w:r>
      <w:r w:rsidRPr="00260825">
        <w:tab/>
        <w:t xml:space="preserve">Work papers for electric and gas utilities shall support the amount provided for in accordance with the requirements of 83 </w:t>
      </w:r>
      <w:smartTag w:uri="urn:schemas-microsoft-com:office:smarttags" w:element="place">
        <w:smartTag w:uri="urn:schemas-microsoft-com:office:smarttags" w:element="State">
          <w:r w:rsidRPr="00260825">
            <w:t>Ill.</w:t>
          </w:r>
        </w:smartTag>
      </w:smartTag>
      <w:r w:rsidRPr="00260825">
        <w:t xml:space="preserve"> Adm. Code 295.40.</w:t>
      </w:r>
    </w:p>
    <w:p w14:paraId="70D3380A" w14:textId="77777777" w:rsidR="00B11ED5" w:rsidRDefault="00B11ED5" w:rsidP="00625E43"/>
    <w:p w14:paraId="60A5CAAA" w14:textId="599D2423" w:rsidR="00260825" w:rsidRPr="00260825" w:rsidRDefault="00260825" w:rsidP="00625E43">
      <w:pPr>
        <w:ind w:left="1440" w:hanging="720"/>
      </w:pPr>
      <w:r w:rsidRPr="00260825">
        <w:t>d)</w:t>
      </w:r>
      <w:r w:rsidRPr="00260825">
        <w:tab/>
        <w:t>Work papers for telecommunication</w:t>
      </w:r>
      <w:r w:rsidR="00C47576">
        <w:t>s</w:t>
      </w:r>
      <w:r w:rsidRPr="00260825">
        <w:t xml:space="preserve"> carriers, water, and sewer utilities shall include copies of advertising programs and scripts supporting the total amount provided.</w:t>
      </w:r>
    </w:p>
    <w:sectPr w:rsidR="00260825" w:rsidRPr="00260825" w:rsidSect="00A209C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64A9" w14:textId="77777777" w:rsidR="006A5E07" w:rsidRDefault="001A6110">
      <w:r>
        <w:separator/>
      </w:r>
    </w:p>
  </w:endnote>
  <w:endnote w:type="continuationSeparator" w:id="0">
    <w:p w14:paraId="0F4412F4" w14:textId="77777777" w:rsidR="006A5E07" w:rsidRDefault="001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B4FF" w14:textId="77777777" w:rsidR="006A5E07" w:rsidRDefault="001A6110">
      <w:r>
        <w:separator/>
      </w:r>
    </w:p>
  </w:footnote>
  <w:footnote w:type="continuationSeparator" w:id="0">
    <w:p w14:paraId="43A4C7E1" w14:textId="77777777" w:rsidR="006A5E07" w:rsidRDefault="001A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A6110"/>
    <w:rsid w:val="001C7D95"/>
    <w:rsid w:val="001E3074"/>
    <w:rsid w:val="00225354"/>
    <w:rsid w:val="002524EC"/>
    <w:rsid w:val="00260825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25E43"/>
    <w:rsid w:val="006A033D"/>
    <w:rsid w:val="006A2114"/>
    <w:rsid w:val="006A5E07"/>
    <w:rsid w:val="00780733"/>
    <w:rsid w:val="008271B1"/>
    <w:rsid w:val="00837F88"/>
    <w:rsid w:val="0084781C"/>
    <w:rsid w:val="00896DCA"/>
    <w:rsid w:val="00935A8C"/>
    <w:rsid w:val="0098276C"/>
    <w:rsid w:val="00A209C2"/>
    <w:rsid w:val="00A2265D"/>
    <w:rsid w:val="00A600AA"/>
    <w:rsid w:val="00AE5547"/>
    <w:rsid w:val="00B11ED5"/>
    <w:rsid w:val="00B35D67"/>
    <w:rsid w:val="00B516F7"/>
    <w:rsid w:val="00B64728"/>
    <w:rsid w:val="00B71177"/>
    <w:rsid w:val="00C4537A"/>
    <w:rsid w:val="00C47576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B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4739B2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2025-08-18T20:27:00Z</dcterms:modified>
</cp:coreProperties>
</file>