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E1A" w14:textId="77777777" w:rsidR="00AF7A92" w:rsidRDefault="00AF7A92" w:rsidP="00F734F2">
      <w:pPr>
        <w:suppressAutoHyphens/>
        <w:spacing w:line="240" w:lineRule="atLeast"/>
        <w:rPr>
          <w:bCs/>
        </w:rPr>
      </w:pPr>
    </w:p>
    <w:p w14:paraId="44294357" w14:textId="5C0AC197" w:rsidR="00096DC6" w:rsidRDefault="00096DC6" w:rsidP="00F734F2">
      <w:pPr>
        <w:suppressAutoHyphens/>
        <w:spacing w:line="240" w:lineRule="atLeast"/>
        <w:rPr>
          <w:b/>
        </w:rPr>
      </w:pPr>
      <w:r w:rsidRPr="00136301">
        <w:rPr>
          <w:b/>
        </w:rPr>
        <w:t>Section 285.3025  Schedule C-4:  Comparative Operating Income Statements for Prior Years and the Test Year</w:t>
      </w:r>
    </w:p>
    <w:p w14:paraId="7E0940E3" w14:textId="77777777" w:rsidR="008A323B" w:rsidRPr="00AF7A92" w:rsidRDefault="008A323B" w:rsidP="00F734F2">
      <w:pPr>
        <w:suppressAutoHyphens/>
        <w:spacing w:line="240" w:lineRule="atLeast"/>
        <w:rPr>
          <w:bCs/>
        </w:rPr>
      </w:pPr>
    </w:p>
    <w:p w14:paraId="440B2DF7" w14:textId="77777777" w:rsidR="00F734F2" w:rsidRDefault="00096DC6" w:rsidP="00F734F2">
      <w:pPr>
        <w:ind w:left="1440" w:hanging="720"/>
      </w:pPr>
      <w:r w:rsidRPr="00136301">
        <w:t>a)</w:t>
      </w:r>
      <w:r w:rsidRPr="00136301">
        <w:tab/>
        <w:t xml:space="preserve">Provide comparative operating income statements by ICC </w:t>
      </w:r>
      <w:r w:rsidR="009D1E1B">
        <w:t>A</w:t>
      </w:r>
      <w:r w:rsidRPr="00136301">
        <w:t xml:space="preserve">ccount number, with operation and maintenance shown by individual operation and maintenance expense account (or by utility responsibility area, budget item, or utility account number, if utility responsibility areas, budget items, or account numbers are in similar detail or greater detail when compared to ICC </w:t>
      </w:r>
      <w:r w:rsidR="009D1E1B">
        <w:t>A</w:t>
      </w:r>
      <w:r w:rsidRPr="00136301">
        <w:t>ccount numbers). The number of years of information provided shall be according to the test year proposed as directed in Section 285.3000(e).</w:t>
      </w:r>
    </w:p>
    <w:p w14:paraId="7BEF2CFA" w14:textId="77777777" w:rsidR="00220080" w:rsidRDefault="00220080" w:rsidP="00AF7A92"/>
    <w:p w14:paraId="219D6144" w14:textId="77777777" w:rsidR="00096DC6" w:rsidRPr="00136301" w:rsidRDefault="00096DC6" w:rsidP="00F734F2">
      <w:pPr>
        <w:ind w:left="1440" w:hanging="720"/>
      </w:pPr>
      <w:r w:rsidRPr="00136301">
        <w:t>b)</w:t>
      </w:r>
      <w:r w:rsidRPr="00136301">
        <w:tab/>
        <w:t>Information provided for each year shall include:</w:t>
      </w:r>
    </w:p>
    <w:p w14:paraId="2DA93DA7" w14:textId="77777777" w:rsidR="00220080" w:rsidRDefault="00220080" w:rsidP="00AF7A92"/>
    <w:p w14:paraId="50AF023D" w14:textId="77777777" w:rsidR="00096DC6" w:rsidRPr="00136301" w:rsidRDefault="00096DC6" w:rsidP="00F734F2">
      <w:pPr>
        <w:ind w:left="720" w:firstLine="720"/>
      </w:pPr>
      <w:r w:rsidRPr="00136301">
        <w:t>1)</w:t>
      </w:r>
      <w:r w:rsidRPr="00136301">
        <w:tab/>
        <w:t>Account number;</w:t>
      </w:r>
    </w:p>
    <w:p w14:paraId="64F5BE71" w14:textId="77777777" w:rsidR="00220080" w:rsidRDefault="00220080" w:rsidP="00AF7A92"/>
    <w:p w14:paraId="4297DE8D" w14:textId="77777777" w:rsidR="00096DC6" w:rsidRPr="00136301" w:rsidRDefault="00096DC6" w:rsidP="00F734F2">
      <w:pPr>
        <w:ind w:left="720" w:firstLine="720"/>
      </w:pPr>
      <w:r w:rsidRPr="00136301">
        <w:t>2)</w:t>
      </w:r>
      <w:r w:rsidRPr="00136301">
        <w:tab/>
        <w:t>Account description; and</w:t>
      </w:r>
    </w:p>
    <w:p w14:paraId="57419778" w14:textId="77777777" w:rsidR="00220080" w:rsidRDefault="00220080" w:rsidP="00AF7A92"/>
    <w:p w14:paraId="23FFE06F" w14:textId="40EDBD1E" w:rsidR="00EB424E" w:rsidRPr="00136301" w:rsidRDefault="00096DC6" w:rsidP="00AF7A92">
      <w:pPr>
        <w:ind w:left="720" w:firstLine="720"/>
      </w:pPr>
      <w:r w:rsidRPr="00136301">
        <w:t>3)</w:t>
      </w:r>
      <w:r w:rsidRPr="00136301">
        <w:tab/>
        <w:t>Account balance.</w:t>
      </w:r>
    </w:p>
    <w:sectPr w:rsidR="00EB424E" w:rsidRPr="00136301" w:rsidSect="00F734F2">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DD8F" w14:textId="77777777" w:rsidR="00092A36" w:rsidRDefault="006A5C6F">
      <w:r>
        <w:separator/>
      </w:r>
    </w:p>
  </w:endnote>
  <w:endnote w:type="continuationSeparator" w:id="0">
    <w:p w14:paraId="1A953CA3" w14:textId="77777777" w:rsidR="00092A36" w:rsidRDefault="006A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C6F6" w14:textId="77777777" w:rsidR="00092A36" w:rsidRDefault="006A5C6F">
      <w:r>
        <w:separator/>
      </w:r>
    </w:p>
  </w:footnote>
  <w:footnote w:type="continuationSeparator" w:id="0">
    <w:p w14:paraId="2D245CCB" w14:textId="77777777" w:rsidR="00092A36" w:rsidRDefault="006A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2A36"/>
    <w:rsid w:val="00096DC6"/>
    <w:rsid w:val="000D225F"/>
    <w:rsid w:val="00136301"/>
    <w:rsid w:val="001C7D95"/>
    <w:rsid w:val="001E3074"/>
    <w:rsid w:val="00220080"/>
    <w:rsid w:val="00225354"/>
    <w:rsid w:val="002524EC"/>
    <w:rsid w:val="002A643F"/>
    <w:rsid w:val="00337CEB"/>
    <w:rsid w:val="00367A2E"/>
    <w:rsid w:val="003F3A28"/>
    <w:rsid w:val="003F5FD7"/>
    <w:rsid w:val="00431CFE"/>
    <w:rsid w:val="00432008"/>
    <w:rsid w:val="0044215B"/>
    <w:rsid w:val="004D73D3"/>
    <w:rsid w:val="005001C5"/>
    <w:rsid w:val="0052308E"/>
    <w:rsid w:val="00530BE1"/>
    <w:rsid w:val="00542E97"/>
    <w:rsid w:val="0056157E"/>
    <w:rsid w:val="0056501E"/>
    <w:rsid w:val="006A2114"/>
    <w:rsid w:val="006A5C6F"/>
    <w:rsid w:val="00780733"/>
    <w:rsid w:val="007D1CF0"/>
    <w:rsid w:val="008271B1"/>
    <w:rsid w:val="00837F88"/>
    <w:rsid w:val="0084781C"/>
    <w:rsid w:val="00896DCA"/>
    <w:rsid w:val="008A323B"/>
    <w:rsid w:val="00935A8C"/>
    <w:rsid w:val="0098276C"/>
    <w:rsid w:val="009D1E1B"/>
    <w:rsid w:val="00A2265D"/>
    <w:rsid w:val="00A600AA"/>
    <w:rsid w:val="00AE5547"/>
    <w:rsid w:val="00AF7A92"/>
    <w:rsid w:val="00B35D67"/>
    <w:rsid w:val="00B516F7"/>
    <w:rsid w:val="00B64728"/>
    <w:rsid w:val="00B71177"/>
    <w:rsid w:val="00C4537A"/>
    <w:rsid w:val="00C96452"/>
    <w:rsid w:val="00CC13F9"/>
    <w:rsid w:val="00CD3723"/>
    <w:rsid w:val="00D16DA2"/>
    <w:rsid w:val="00D55B37"/>
    <w:rsid w:val="00D93C67"/>
    <w:rsid w:val="00E56F67"/>
    <w:rsid w:val="00E7288E"/>
    <w:rsid w:val="00EB424E"/>
    <w:rsid w:val="00F43DEE"/>
    <w:rsid w:val="00F7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7B1BB"/>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C6"/>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2025-08-18T20:24:00Z</dcterms:modified>
</cp:coreProperties>
</file>