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33802" w14:textId="77777777" w:rsidR="008A075D" w:rsidRDefault="008A075D" w:rsidP="002D2066">
      <w:pPr>
        <w:suppressAutoHyphens/>
        <w:spacing w:line="240" w:lineRule="atLeast"/>
        <w:rPr>
          <w:bCs/>
          <w:spacing w:val="-3"/>
        </w:rPr>
      </w:pPr>
    </w:p>
    <w:p w14:paraId="05D34100" w14:textId="6642B629" w:rsidR="00C36C5D" w:rsidRPr="00B17686" w:rsidRDefault="00C36C5D" w:rsidP="002D2066">
      <w:pPr>
        <w:suppressAutoHyphens/>
        <w:spacing w:line="240" w:lineRule="atLeast"/>
        <w:rPr>
          <w:b/>
          <w:spacing w:val="-3"/>
        </w:rPr>
      </w:pPr>
      <w:r w:rsidRPr="00B17686">
        <w:rPr>
          <w:b/>
          <w:spacing w:val="-3"/>
        </w:rPr>
        <w:t>Section 285.2105  Schedule B-12: Analysis of Activity in Property Held for Future Use</w:t>
      </w:r>
    </w:p>
    <w:p w14:paraId="14713DF9" w14:textId="77777777" w:rsidR="00C36C5D" w:rsidRPr="00C36C5D" w:rsidRDefault="00C36C5D" w:rsidP="002D2066"/>
    <w:p w14:paraId="576329EF" w14:textId="77777777" w:rsidR="00C36C5D" w:rsidRPr="00C36C5D" w:rsidRDefault="00C36C5D" w:rsidP="00C477A9">
      <w:pPr>
        <w:ind w:left="1440" w:hanging="720"/>
      </w:pPr>
      <w:r w:rsidRPr="00C36C5D">
        <w:t>a)</w:t>
      </w:r>
      <w:r w:rsidRPr="00C36C5D">
        <w:tab/>
        <w:t>Provide an analysis of activity in the account, Property Held for Future Use, for each of the three consecutive years immediately preceding the test year and the test year.</w:t>
      </w:r>
    </w:p>
    <w:p w14:paraId="124CA3AC" w14:textId="77777777" w:rsidR="00B913AF" w:rsidRDefault="00B913AF" w:rsidP="008A075D"/>
    <w:p w14:paraId="212FBBE7" w14:textId="77777777" w:rsidR="00C36C5D" w:rsidRPr="00C36C5D" w:rsidRDefault="00C36C5D" w:rsidP="00C477A9">
      <w:pPr>
        <w:ind w:firstLine="720"/>
      </w:pPr>
      <w:r w:rsidRPr="00C36C5D">
        <w:t>b)</w:t>
      </w:r>
      <w:r w:rsidRPr="00C36C5D">
        <w:tab/>
        <w:t>Information provided shall include:</w:t>
      </w:r>
    </w:p>
    <w:p w14:paraId="3F484C28" w14:textId="77777777" w:rsidR="00B913AF" w:rsidRDefault="00B913AF" w:rsidP="008A075D"/>
    <w:p w14:paraId="539E800F" w14:textId="77777777" w:rsidR="00C36C5D" w:rsidRPr="00C36C5D" w:rsidRDefault="00C36C5D" w:rsidP="00C477A9">
      <w:pPr>
        <w:ind w:left="720" w:firstLine="720"/>
      </w:pPr>
      <w:r w:rsidRPr="00C36C5D">
        <w:t>1)</w:t>
      </w:r>
      <w:r w:rsidRPr="00C36C5D">
        <w:tab/>
        <w:t>Year;</w:t>
      </w:r>
    </w:p>
    <w:p w14:paraId="02A39E03" w14:textId="77777777" w:rsidR="00B913AF" w:rsidRDefault="00B913AF" w:rsidP="008A075D"/>
    <w:p w14:paraId="59F19568" w14:textId="77777777" w:rsidR="00C36C5D" w:rsidRPr="00C36C5D" w:rsidRDefault="00C36C5D" w:rsidP="00C477A9">
      <w:pPr>
        <w:ind w:left="720" w:firstLine="720"/>
      </w:pPr>
      <w:r w:rsidRPr="00C36C5D">
        <w:t>2)</w:t>
      </w:r>
      <w:r w:rsidRPr="00C36C5D">
        <w:tab/>
        <w:t>Beginning balance;</w:t>
      </w:r>
    </w:p>
    <w:p w14:paraId="23FD9917" w14:textId="77777777" w:rsidR="00B913AF" w:rsidRDefault="00B913AF" w:rsidP="008A075D"/>
    <w:p w14:paraId="52E6DDD2" w14:textId="77777777" w:rsidR="00C36C5D" w:rsidRPr="00C36C5D" w:rsidRDefault="00C36C5D" w:rsidP="00C477A9">
      <w:pPr>
        <w:ind w:left="720" w:firstLine="720"/>
      </w:pPr>
      <w:r w:rsidRPr="00C36C5D">
        <w:t>3)</w:t>
      </w:r>
      <w:r w:rsidRPr="00C36C5D">
        <w:tab/>
        <w:t>Additions;</w:t>
      </w:r>
    </w:p>
    <w:p w14:paraId="7DD8B2A7" w14:textId="77777777" w:rsidR="00B913AF" w:rsidRDefault="00B913AF" w:rsidP="008A075D"/>
    <w:p w14:paraId="7D4AAA0C" w14:textId="77777777" w:rsidR="00C36C5D" w:rsidRPr="00C36C5D" w:rsidRDefault="00C36C5D" w:rsidP="00C477A9">
      <w:pPr>
        <w:ind w:left="720" w:firstLine="720"/>
      </w:pPr>
      <w:r w:rsidRPr="00C36C5D">
        <w:t>4)</w:t>
      </w:r>
      <w:r w:rsidRPr="00C36C5D">
        <w:tab/>
        <w:t>Transfers;</w:t>
      </w:r>
    </w:p>
    <w:p w14:paraId="346A9874" w14:textId="77777777" w:rsidR="00B913AF" w:rsidRDefault="00B913AF" w:rsidP="008A075D"/>
    <w:p w14:paraId="78676AFC" w14:textId="77777777" w:rsidR="00C36C5D" w:rsidRPr="00C36C5D" w:rsidRDefault="00C36C5D" w:rsidP="00C477A9">
      <w:pPr>
        <w:ind w:left="720" w:firstLine="720"/>
      </w:pPr>
      <w:r w:rsidRPr="00C36C5D">
        <w:t>5)</w:t>
      </w:r>
      <w:r w:rsidRPr="00C36C5D">
        <w:tab/>
        <w:t>Ending balance;</w:t>
      </w:r>
    </w:p>
    <w:p w14:paraId="32804560" w14:textId="77777777" w:rsidR="00B913AF" w:rsidRDefault="00B913AF" w:rsidP="008A075D"/>
    <w:p w14:paraId="7DF24937" w14:textId="77777777" w:rsidR="00C36C5D" w:rsidRPr="00C36C5D" w:rsidRDefault="00C36C5D" w:rsidP="00C477A9">
      <w:pPr>
        <w:ind w:left="720" w:firstLine="720"/>
      </w:pPr>
      <w:r w:rsidRPr="00C36C5D">
        <w:t>6)</w:t>
      </w:r>
      <w:r w:rsidRPr="00C36C5D">
        <w:tab/>
        <w:t>Revenue realized from property; and</w:t>
      </w:r>
    </w:p>
    <w:p w14:paraId="52EFBEE9" w14:textId="77777777" w:rsidR="00B913AF" w:rsidRDefault="00B913AF" w:rsidP="008A075D"/>
    <w:p w14:paraId="527BDB44" w14:textId="77777777" w:rsidR="00C36C5D" w:rsidRPr="00C36C5D" w:rsidRDefault="00C36C5D" w:rsidP="00C477A9">
      <w:pPr>
        <w:ind w:left="720" w:firstLine="720"/>
      </w:pPr>
      <w:r w:rsidRPr="00C36C5D">
        <w:t>7)</w:t>
      </w:r>
      <w:r w:rsidRPr="00C36C5D">
        <w:tab/>
        <w:t>Expenses incurred on property.</w:t>
      </w:r>
    </w:p>
    <w:p w14:paraId="7497ABBF" w14:textId="77777777" w:rsidR="00B913AF" w:rsidRDefault="00B913AF" w:rsidP="008A075D"/>
    <w:p w14:paraId="79A4BBBD" w14:textId="77777777" w:rsidR="00C36C5D" w:rsidRPr="00C36C5D" w:rsidRDefault="00C36C5D" w:rsidP="00C477A9">
      <w:pPr>
        <w:ind w:left="1440" w:hanging="720"/>
      </w:pPr>
      <w:r w:rsidRPr="00C36C5D">
        <w:t>c)</w:t>
      </w:r>
      <w:r w:rsidRPr="00C36C5D">
        <w:tab/>
        <w:t>Supporting work papers shall include an explanation of all additions and transfers. This description shall include:</w:t>
      </w:r>
    </w:p>
    <w:p w14:paraId="3FC33D84" w14:textId="77777777" w:rsidR="00B913AF" w:rsidRDefault="00B913AF" w:rsidP="008A075D"/>
    <w:p w14:paraId="401BD488" w14:textId="77777777" w:rsidR="00C36C5D" w:rsidRPr="00C36C5D" w:rsidRDefault="00C36C5D" w:rsidP="00C477A9">
      <w:pPr>
        <w:ind w:left="720" w:firstLine="720"/>
      </w:pPr>
      <w:r w:rsidRPr="00C36C5D">
        <w:t>1)</w:t>
      </w:r>
      <w:r w:rsidRPr="00C36C5D">
        <w:tab/>
        <w:t>Description of property;</w:t>
      </w:r>
    </w:p>
    <w:p w14:paraId="06B54E9C" w14:textId="77777777" w:rsidR="00B913AF" w:rsidRDefault="00B913AF" w:rsidP="008A075D"/>
    <w:p w14:paraId="74956B0B" w14:textId="77777777" w:rsidR="00C36C5D" w:rsidRPr="00C36C5D" w:rsidRDefault="00C36C5D" w:rsidP="00C477A9">
      <w:pPr>
        <w:ind w:left="720" w:firstLine="720"/>
      </w:pPr>
      <w:r w:rsidRPr="00C36C5D">
        <w:t>2)</w:t>
      </w:r>
      <w:r w:rsidRPr="00C36C5D">
        <w:tab/>
        <w:t>Description of transaction; and</w:t>
      </w:r>
    </w:p>
    <w:p w14:paraId="233883ED" w14:textId="77777777" w:rsidR="00B913AF" w:rsidRDefault="00B913AF" w:rsidP="008A075D"/>
    <w:p w14:paraId="44F18084" w14:textId="7E7F4175" w:rsidR="00C36C5D" w:rsidRPr="00C36C5D" w:rsidRDefault="00C36C5D" w:rsidP="008A075D">
      <w:pPr>
        <w:ind w:left="720" w:firstLine="720"/>
      </w:pPr>
      <w:r w:rsidRPr="00C36C5D">
        <w:t>3)</w:t>
      </w:r>
      <w:r w:rsidRPr="00C36C5D">
        <w:tab/>
        <w:t>Amount.</w:t>
      </w:r>
    </w:p>
    <w:sectPr w:rsidR="00C36C5D" w:rsidRPr="00C36C5D" w:rsidSect="00C477A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CDC34" w14:textId="77777777" w:rsidR="006D1064" w:rsidRDefault="00B4506A">
      <w:r>
        <w:separator/>
      </w:r>
    </w:p>
  </w:endnote>
  <w:endnote w:type="continuationSeparator" w:id="0">
    <w:p w14:paraId="395FDE18" w14:textId="77777777" w:rsidR="006D1064" w:rsidRDefault="00B4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C2DED" w14:textId="77777777" w:rsidR="006D1064" w:rsidRDefault="00B4506A">
      <w:r>
        <w:separator/>
      </w:r>
    </w:p>
  </w:footnote>
  <w:footnote w:type="continuationSeparator" w:id="0">
    <w:p w14:paraId="34A1F68D" w14:textId="77777777" w:rsidR="006D1064" w:rsidRDefault="00B45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C7D95"/>
    <w:rsid w:val="001E3074"/>
    <w:rsid w:val="00225354"/>
    <w:rsid w:val="002524EC"/>
    <w:rsid w:val="002A643F"/>
    <w:rsid w:val="002D2066"/>
    <w:rsid w:val="00337CEB"/>
    <w:rsid w:val="00367A2E"/>
    <w:rsid w:val="003F3A28"/>
    <w:rsid w:val="003F5FD7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6A2114"/>
    <w:rsid w:val="006D1064"/>
    <w:rsid w:val="00780733"/>
    <w:rsid w:val="008271B1"/>
    <w:rsid w:val="00837F88"/>
    <w:rsid w:val="0084781C"/>
    <w:rsid w:val="00896DCA"/>
    <w:rsid w:val="008A075D"/>
    <w:rsid w:val="00903D35"/>
    <w:rsid w:val="00935A8C"/>
    <w:rsid w:val="0098276C"/>
    <w:rsid w:val="00A2265D"/>
    <w:rsid w:val="00A600AA"/>
    <w:rsid w:val="00AE5547"/>
    <w:rsid w:val="00B17686"/>
    <w:rsid w:val="00B35D67"/>
    <w:rsid w:val="00B4506A"/>
    <w:rsid w:val="00B516F7"/>
    <w:rsid w:val="00B64728"/>
    <w:rsid w:val="00B71177"/>
    <w:rsid w:val="00B913AF"/>
    <w:rsid w:val="00C36C5D"/>
    <w:rsid w:val="00C4537A"/>
    <w:rsid w:val="00C477A9"/>
    <w:rsid w:val="00C96452"/>
    <w:rsid w:val="00CC13F9"/>
    <w:rsid w:val="00CD3723"/>
    <w:rsid w:val="00D16DA2"/>
    <w:rsid w:val="00D55B37"/>
    <w:rsid w:val="00D93C67"/>
    <w:rsid w:val="00E56F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072B18"/>
  <w15:docId w15:val="{22FF4D46-C9C2-43FF-8A24-6668ADF8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2012-06-21T19:00:00Z</dcterms:created>
  <dcterms:modified xsi:type="dcterms:W3CDTF">2025-08-19T16:51:00Z</dcterms:modified>
</cp:coreProperties>
</file>