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62A0" w14:textId="77777777" w:rsidR="00FE5E43" w:rsidRDefault="00FE5E43" w:rsidP="005D3072">
      <w:pPr>
        <w:suppressAutoHyphens/>
        <w:spacing w:line="240" w:lineRule="atLeast"/>
        <w:rPr>
          <w:bCs/>
          <w:spacing w:val="-3"/>
        </w:rPr>
      </w:pPr>
    </w:p>
    <w:p w14:paraId="5DB3E94B" w14:textId="66519600" w:rsidR="005F79B0" w:rsidRPr="00F1762A" w:rsidRDefault="005F79B0" w:rsidP="005D3072">
      <w:pPr>
        <w:suppressAutoHyphens/>
        <w:spacing w:line="240" w:lineRule="atLeast"/>
        <w:rPr>
          <w:b/>
          <w:spacing w:val="-3"/>
        </w:rPr>
      </w:pPr>
      <w:r w:rsidRPr="00F1762A">
        <w:rPr>
          <w:b/>
          <w:spacing w:val="-3"/>
        </w:rPr>
        <w:t>Section 285.2095  Schedule B-10: Deferred Charges</w:t>
      </w:r>
    </w:p>
    <w:p w14:paraId="5A09D69C" w14:textId="77777777" w:rsidR="005F79B0" w:rsidRPr="005F79B0" w:rsidRDefault="005F79B0" w:rsidP="005D3072"/>
    <w:p w14:paraId="467AFBE2" w14:textId="77777777" w:rsidR="005F79B0" w:rsidRDefault="005F79B0" w:rsidP="00C245F2">
      <w:r w:rsidRPr="005F79B0">
        <w:t>Provide information concerning each deferred charge item included in rate base for each of the three years immediately preceding the test year and the test year:</w:t>
      </w:r>
    </w:p>
    <w:p w14:paraId="771DE570" w14:textId="77777777" w:rsidR="004F7150" w:rsidRPr="005F79B0" w:rsidRDefault="004F7150" w:rsidP="00C245F2"/>
    <w:p w14:paraId="50F7FFCF" w14:textId="77777777" w:rsidR="005F79B0" w:rsidRPr="005F79B0" w:rsidRDefault="005F79B0" w:rsidP="00C245F2">
      <w:pPr>
        <w:ind w:firstLine="720"/>
      </w:pPr>
      <w:r w:rsidRPr="005F79B0">
        <w:t>a)</w:t>
      </w:r>
      <w:r w:rsidRPr="005F79B0">
        <w:tab/>
        <w:t>Description;</w:t>
      </w:r>
    </w:p>
    <w:p w14:paraId="551D876F" w14:textId="77777777" w:rsidR="004F7150" w:rsidRDefault="004F7150" w:rsidP="00FE5E43"/>
    <w:p w14:paraId="68E181FE" w14:textId="77777777" w:rsidR="005F79B0" w:rsidRPr="005F79B0" w:rsidRDefault="005F79B0" w:rsidP="00C245F2">
      <w:pPr>
        <w:ind w:firstLine="720"/>
      </w:pPr>
      <w:r w:rsidRPr="005F79B0">
        <w:t>b)</w:t>
      </w:r>
      <w:r w:rsidRPr="005F79B0">
        <w:tab/>
        <w:t>Time period charges were recorded;</w:t>
      </w:r>
    </w:p>
    <w:p w14:paraId="2E44D0DB" w14:textId="77777777" w:rsidR="004F7150" w:rsidRDefault="004F7150" w:rsidP="00FE5E43"/>
    <w:p w14:paraId="210D2466" w14:textId="77777777" w:rsidR="005F79B0" w:rsidRPr="005F79B0" w:rsidRDefault="005F79B0" w:rsidP="00C245F2">
      <w:pPr>
        <w:ind w:firstLine="720"/>
      </w:pPr>
      <w:r w:rsidRPr="005F79B0">
        <w:t>c)</w:t>
      </w:r>
      <w:r w:rsidRPr="005F79B0">
        <w:tab/>
        <w:t>Amortization period;</w:t>
      </w:r>
    </w:p>
    <w:p w14:paraId="103A116F" w14:textId="77777777" w:rsidR="004F7150" w:rsidRDefault="004F7150" w:rsidP="00FE5E43"/>
    <w:p w14:paraId="1EBB8187" w14:textId="77777777" w:rsidR="005F79B0" w:rsidRPr="005F79B0" w:rsidRDefault="005F79B0" w:rsidP="00C245F2">
      <w:pPr>
        <w:ind w:left="1440" w:hanging="720"/>
      </w:pPr>
      <w:r w:rsidRPr="005F79B0">
        <w:t>d)</w:t>
      </w:r>
      <w:r w:rsidRPr="005F79B0">
        <w:tab/>
        <w:t>ICC Docket Nos., if any, authorizing recording and/or recovery of the deferred charge;</w:t>
      </w:r>
    </w:p>
    <w:p w14:paraId="1A64E658" w14:textId="77777777" w:rsidR="004F7150" w:rsidRDefault="004F7150" w:rsidP="00FE5E43"/>
    <w:p w14:paraId="2BE590B1" w14:textId="77777777" w:rsidR="005F79B0" w:rsidRPr="005F79B0" w:rsidRDefault="005F79B0" w:rsidP="00C245F2">
      <w:pPr>
        <w:ind w:firstLine="720"/>
      </w:pPr>
      <w:r w:rsidRPr="005F79B0">
        <w:t>e)</w:t>
      </w:r>
      <w:r w:rsidRPr="005F79B0">
        <w:tab/>
        <w:t>Deferred charge balance at beginning of year;</w:t>
      </w:r>
    </w:p>
    <w:p w14:paraId="20EC9E29" w14:textId="77777777" w:rsidR="004F7150" w:rsidRDefault="004F7150" w:rsidP="00FE5E43"/>
    <w:p w14:paraId="307C45CA" w14:textId="77777777" w:rsidR="005F79B0" w:rsidRPr="005F79B0" w:rsidRDefault="005F79B0" w:rsidP="00C245F2">
      <w:pPr>
        <w:ind w:firstLine="720"/>
      </w:pPr>
      <w:r w:rsidRPr="005F79B0">
        <w:t>f)</w:t>
      </w:r>
      <w:r w:rsidRPr="005F79B0">
        <w:tab/>
        <w:t>Deferred charge balance at end of year;</w:t>
      </w:r>
    </w:p>
    <w:p w14:paraId="2A8E2762" w14:textId="77777777" w:rsidR="004F7150" w:rsidRDefault="004F7150" w:rsidP="00FE5E43"/>
    <w:p w14:paraId="2A899BA4" w14:textId="77777777" w:rsidR="005F79B0" w:rsidRPr="005F79B0" w:rsidRDefault="005F79B0" w:rsidP="00C245F2">
      <w:pPr>
        <w:ind w:firstLine="720"/>
      </w:pPr>
      <w:r w:rsidRPr="005F79B0">
        <w:t>g)</w:t>
      </w:r>
      <w:r w:rsidRPr="005F79B0">
        <w:tab/>
        <w:t>Deferred charge balance in rate base; and</w:t>
      </w:r>
    </w:p>
    <w:p w14:paraId="7C24AF87" w14:textId="77777777" w:rsidR="004F7150" w:rsidRDefault="004F7150" w:rsidP="00FE5E43"/>
    <w:p w14:paraId="014D56D8" w14:textId="1CA87875" w:rsidR="00EB424E" w:rsidRPr="005F79B0" w:rsidRDefault="005F79B0" w:rsidP="00FE5E43">
      <w:pPr>
        <w:ind w:firstLine="720"/>
      </w:pPr>
      <w:r w:rsidRPr="005F79B0">
        <w:t>h)</w:t>
      </w:r>
      <w:r w:rsidRPr="005F79B0">
        <w:tab/>
        <w:t>Amortization expense.</w:t>
      </w:r>
    </w:p>
    <w:sectPr w:rsidR="00EB424E" w:rsidRPr="005F79B0" w:rsidSect="00C245F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EC5F" w14:textId="77777777" w:rsidR="00C84530" w:rsidRDefault="00DE5917">
      <w:r>
        <w:separator/>
      </w:r>
    </w:p>
  </w:endnote>
  <w:endnote w:type="continuationSeparator" w:id="0">
    <w:p w14:paraId="11502051" w14:textId="77777777" w:rsidR="00C84530" w:rsidRDefault="00DE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5E8F" w14:textId="77777777" w:rsidR="00C84530" w:rsidRDefault="00DE5917">
      <w:r>
        <w:separator/>
      </w:r>
    </w:p>
  </w:footnote>
  <w:footnote w:type="continuationSeparator" w:id="0">
    <w:p w14:paraId="635AB010" w14:textId="77777777" w:rsidR="00C84530" w:rsidRDefault="00DE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4F7150"/>
    <w:rsid w:val="005001C5"/>
    <w:rsid w:val="0052308E"/>
    <w:rsid w:val="00530BE1"/>
    <w:rsid w:val="00542E97"/>
    <w:rsid w:val="0056157E"/>
    <w:rsid w:val="0056501E"/>
    <w:rsid w:val="005D3072"/>
    <w:rsid w:val="005F79B0"/>
    <w:rsid w:val="006A2114"/>
    <w:rsid w:val="00780733"/>
    <w:rsid w:val="008271B1"/>
    <w:rsid w:val="00837F88"/>
    <w:rsid w:val="0084781C"/>
    <w:rsid w:val="00896DCA"/>
    <w:rsid w:val="00906ABB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245F2"/>
    <w:rsid w:val="00C4537A"/>
    <w:rsid w:val="00C84530"/>
    <w:rsid w:val="00C96452"/>
    <w:rsid w:val="00CC13F9"/>
    <w:rsid w:val="00CD3723"/>
    <w:rsid w:val="00D16DA2"/>
    <w:rsid w:val="00D55B37"/>
    <w:rsid w:val="00D93C67"/>
    <w:rsid w:val="00DE5917"/>
    <w:rsid w:val="00E56F67"/>
    <w:rsid w:val="00E7288E"/>
    <w:rsid w:val="00EB424E"/>
    <w:rsid w:val="00F1762A"/>
    <w:rsid w:val="00F43DEE"/>
    <w:rsid w:val="00F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D5F4B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2025-08-18T20:20:00Z</dcterms:modified>
</cp:coreProperties>
</file>