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06246" w14:textId="77777777" w:rsidR="00BE46BF" w:rsidRDefault="00BE46BF" w:rsidP="001D63B9">
      <w:pPr>
        <w:suppressAutoHyphens/>
        <w:spacing w:line="240" w:lineRule="atLeast"/>
        <w:rPr>
          <w:bCs/>
        </w:rPr>
      </w:pPr>
    </w:p>
    <w:p w14:paraId="2D19159D" w14:textId="23670B7C" w:rsidR="00610A84" w:rsidRPr="007F3DFB" w:rsidRDefault="00610A84" w:rsidP="001D63B9">
      <w:pPr>
        <w:suppressAutoHyphens/>
        <w:spacing w:line="240" w:lineRule="atLeast"/>
        <w:rPr>
          <w:b/>
        </w:rPr>
      </w:pPr>
      <w:r w:rsidRPr="007F3DFB">
        <w:rPr>
          <w:b/>
        </w:rPr>
        <w:t>Section 285.2085  Schedule B-9.1: Detailed Listing of Balance Sheet Assets and Liabilities</w:t>
      </w:r>
    </w:p>
    <w:p w14:paraId="365EE3AE" w14:textId="77777777" w:rsidR="00610A84" w:rsidRPr="007F3DFB" w:rsidRDefault="00610A84" w:rsidP="001D63B9"/>
    <w:p w14:paraId="7151542A" w14:textId="77777777" w:rsidR="00610A84" w:rsidRPr="00610A84" w:rsidRDefault="00610A84" w:rsidP="001D63B9">
      <w:pPr>
        <w:ind w:left="1440" w:hanging="720"/>
      </w:pPr>
      <w:r w:rsidRPr="00610A84">
        <w:t>a)</w:t>
      </w:r>
      <w:r w:rsidRPr="00610A84">
        <w:tab/>
        <w:t>Provide information for the balance sheet asset and liability accounts associated with each component of accumulated deferred income taxes listed on Schedule B-9 for the test year.</w:t>
      </w:r>
    </w:p>
    <w:p w14:paraId="5816B3CF" w14:textId="77777777" w:rsidR="00C2739F" w:rsidRDefault="00C2739F" w:rsidP="00BE46BF"/>
    <w:p w14:paraId="79FD0368" w14:textId="77777777" w:rsidR="00610A84" w:rsidRPr="00610A84" w:rsidRDefault="00610A84" w:rsidP="001D63B9">
      <w:pPr>
        <w:ind w:left="1440" w:hanging="720"/>
      </w:pPr>
      <w:r w:rsidRPr="00610A84">
        <w:t>b)</w:t>
      </w:r>
      <w:r w:rsidRPr="00610A84">
        <w:tab/>
        <w:t>Information provided shall include (If the future test year average plant-in-service is calculated using monthly balances, then provide the monthly balances for each component of accumulated deferred income taxes and compute the average based upon the monthly balances.):</w:t>
      </w:r>
    </w:p>
    <w:p w14:paraId="7A78AC9B" w14:textId="77777777" w:rsidR="00C2739F" w:rsidRDefault="00C2739F" w:rsidP="00BE46BF"/>
    <w:p w14:paraId="31739F2A" w14:textId="46791CB1" w:rsidR="00610A84" w:rsidRDefault="00610A84" w:rsidP="00BE46BF">
      <w:pPr>
        <w:ind w:left="2160" w:hanging="720"/>
      </w:pPr>
      <w:r w:rsidRPr="00610A84">
        <w:t>1)</w:t>
      </w:r>
      <w:r w:rsidRPr="00610A84">
        <w:tab/>
        <w:t>The component of accumulated deferred income taxes listed on Schedule B-9;</w:t>
      </w:r>
    </w:p>
    <w:p w14:paraId="2F4E8759" w14:textId="77777777" w:rsidR="00BE46BF" w:rsidRPr="00610A84" w:rsidRDefault="00BE46BF" w:rsidP="00BE46BF"/>
    <w:p w14:paraId="3BADD8F6" w14:textId="77777777" w:rsidR="00610A84" w:rsidRPr="00610A84" w:rsidRDefault="00610A84" w:rsidP="001D63B9">
      <w:pPr>
        <w:ind w:left="2160" w:hanging="720"/>
      </w:pPr>
      <w:r w:rsidRPr="00610A84">
        <w:t>2)</w:t>
      </w:r>
      <w:r w:rsidRPr="00610A84">
        <w:tab/>
        <w:t xml:space="preserve">ICC </w:t>
      </w:r>
      <w:r w:rsidR="008B6CB9">
        <w:t>A</w:t>
      </w:r>
      <w:r w:rsidRPr="00610A84">
        <w:t>ccount number for the balance sheet asset or liability account associated with the component of accumulated deferred income taxes;</w:t>
      </w:r>
    </w:p>
    <w:p w14:paraId="176932E1" w14:textId="77777777" w:rsidR="00C2739F" w:rsidRDefault="00C2739F" w:rsidP="00BE46BF"/>
    <w:p w14:paraId="39D1AF97" w14:textId="77777777" w:rsidR="00610A84" w:rsidRPr="00610A84" w:rsidRDefault="00610A84" w:rsidP="001D63B9">
      <w:pPr>
        <w:ind w:left="2160" w:hanging="720"/>
      </w:pPr>
      <w:r w:rsidRPr="00610A84">
        <w:t>3)</w:t>
      </w:r>
      <w:r w:rsidRPr="00610A84">
        <w:tab/>
        <w:t>Utility's account number for the balance sheet asset or liability account associated with the component of accumulated deferred income taxes;</w:t>
      </w:r>
    </w:p>
    <w:p w14:paraId="3C4A0321" w14:textId="77777777" w:rsidR="00C2739F" w:rsidRDefault="00C2739F" w:rsidP="00BE46BF"/>
    <w:p w14:paraId="7E66E991" w14:textId="77777777" w:rsidR="00610A84" w:rsidRPr="00610A84" w:rsidRDefault="00610A84" w:rsidP="001D63B9">
      <w:pPr>
        <w:ind w:left="720" w:firstLine="720"/>
      </w:pPr>
      <w:r w:rsidRPr="00610A84">
        <w:t>4)</w:t>
      </w:r>
      <w:r w:rsidRPr="00610A84">
        <w:tab/>
        <w:t>Beginning balance of the asset or liability;</w:t>
      </w:r>
    </w:p>
    <w:p w14:paraId="4D1B650C" w14:textId="77777777" w:rsidR="00C2739F" w:rsidRDefault="00C2739F" w:rsidP="00BE46BF"/>
    <w:p w14:paraId="2F00637D" w14:textId="77777777" w:rsidR="00610A84" w:rsidRPr="00610A84" w:rsidRDefault="00610A84" w:rsidP="001D63B9">
      <w:pPr>
        <w:ind w:left="720" w:firstLine="720"/>
      </w:pPr>
      <w:r w:rsidRPr="00610A84">
        <w:t>5)</w:t>
      </w:r>
      <w:r w:rsidRPr="00610A84">
        <w:tab/>
        <w:t>Ending balance of the asset or liability;</w:t>
      </w:r>
    </w:p>
    <w:p w14:paraId="3CF57BFE" w14:textId="77777777" w:rsidR="00C2739F" w:rsidRDefault="00C2739F" w:rsidP="00BE46BF"/>
    <w:p w14:paraId="30A280FD" w14:textId="77777777" w:rsidR="00610A84" w:rsidRPr="00610A84" w:rsidRDefault="00610A84" w:rsidP="001D63B9">
      <w:pPr>
        <w:ind w:left="720" w:firstLine="720"/>
      </w:pPr>
      <w:r w:rsidRPr="00610A84">
        <w:t>6)</w:t>
      </w:r>
      <w:r w:rsidRPr="00610A84">
        <w:tab/>
        <w:t>Average balance (if a future test year is being used); and</w:t>
      </w:r>
    </w:p>
    <w:p w14:paraId="653B28D9" w14:textId="77777777" w:rsidR="00C2739F" w:rsidRDefault="00C2739F" w:rsidP="00BE46BF"/>
    <w:p w14:paraId="299AFCDA" w14:textId="77777777" w:rsidR="00610A84" w:rsidRPr="00610A84" w:rsidRDefault="00610A84" w:rsidP="001D63B9">
      <w:pPr>
        <w:ind w:left="720" w:firstLine="720"/>
      </w:pPr>
      <w:r w:rsidRPr="00610A84">
        <w:t>7)</w:t>
      </w:r>
      <w:r w:rsidRPr="00610A84">
        <w:tab/>
        <w:t>An indication of whether each asset or liability is included in rate base.</w:t>
      </w:r>
    </w:p>
    <w:p w14:paraId="39E2FFE0" w14:textId="77777777" w:rsidR="00C2739F" w:rsidRDefault="00C2739F" w:rsidP="00BE46BF"/>
    <w:p w14:paraId="547F158E" w14:textId="77777777" w:rsidR="00610A84" w:rsidRPr="00610A84" w:rsidRDefault="00610A84" w:rsidP="001D63B9">
      <w:pPr>
        <w:ind w:firstLine="720"/>
      </w:pPr>
      <w:r w:rsidRPr="00610A84">
        <w:t>c)</w:t>
      </w:r>
      <w:r w:rsidRPr="00610A84">
        <w:tab/>
        <w:t>For each asset or liability listed, provide as work papers supporting this schedule:</w:t>
      </w:r>
    </w:p>
    <w:p w14:paraId="2A6AD8FB" w14:textId="77777777" w:rsidR="00C2739F" w:rsidRDefault="00C2739F" w:rsidP="00BE46BF"/>
    <w:p w14:paraId="6012DA57" w14:textId="77777777" w:rsidR="00610A84" w:rsidRPr="00610A84" w:rsidRDefault="00610A84" w:rsidP="001D63B9">
      <w:pPr>
        <w:ind w:left="2160" w:hanging="720"/>
      </w:pPr>
      <w:r w:rsidRPr="00610A84">
        <w:t>1)</w:t>
      </w:r>
      <w:r w:rsidRPr="00610A84">
        <w:tab/>
        <w:t>A description of the rationale for including or not including the test year balance of this asset or liability in rate base;</w:t>
      </w:r>
    </w:p>
    <w:p w14:paraId="4E4F2E8B" w14:textId="77777777" w:rsidR="00C2739F" w:rsidRDefault="00C2739F" w:rsidP="00BE46BF"/>
    <w:p w14:paraId="4EB97CC3" w14:textId="77777777" w:rsidR="00610A84" w:rsidRPr="00610A84" w:rsidRDefault="00610A84" w:rsidP="001D63B9">
      <w:pPr>
        <w:ind w:left="2160" w:hanging="720"/>
      </w:pPr>
      <w:r w:rsidRPr="00610A84">
        <w:t>2)</w:t>
      </w:r>
      <w:r w:rsidRPr="00610A84">
        <w:tab/>
        <w:t>The work papers supporting the computation of accumulated deferred income taxes for this asset or liability; and</w:t>
      </w:r>
    </w:p>
    <w:p w14:paraId="3CF41EC1" w14:textId="77777777" w:rsidR="00C2739F" w:rsidRDefault="00C2739F" w:rsidP="00BE46BF"/>
    <w:p w14:paraId="7C4CAAC0" w14:textId="77777777" w:rsidR="00610A84" w:rsidRPr="00610A84" w:rsidRDefault="00610A84" w:rsidP="001D63B9">
      <w:pPr>
        <w:ind w:left="2160" w:hanging="720"/>
      </w:pPr>
      <w:r w:rsidRPr="00610A84">
        <w:t>3)</w:t>
      </w:r>
      <w:r w:rsidRPr="00610A84">
        <w:tab/>
        <w:t>The work papers supporting the calculation pertaining to the test year change in the amount of accumulated deferred income taxes attributable to this asset or liability.</w:t>
      </w:r>
    </w:p>
    <w:p w14:paraId="243F8362" w14:textId="77777777" w:rsidR="00C2739F" w:rsidRDefault="00C2739F" w:rsidP="00BE46BF"/>
    <w:p w14:paraId="33A0155A" w14:textId="77777777" w:rsidR="00610A84" w:rsidRPr="00610A84" w:rsidRDefault="00610A84" w:rsidP="001D63B9">
      <w:pPr>
        <w:ind w:left="1440" w:hanging="720"/>
      </w:pPr>
      <w:r w:rsidRPr="00610A84">
        <w:t>d)</w:t>
      </w:r>
      <w:r w:rsidRPr="00610A84">
        <w:tab/>
        <w:t>The balance sheet components pertaining to the accumulated deferred income taxes attributable to the accelerated depreciation of public utility property may be summarized into a single component for each major account of accumulated deferred income taxes.</w:t>
      </w:r>
    </w:p>
    <w:p w14:paraId="1F5FF3DD" w14:textId="77777777" w:rsidR="00C2739F" w:rsidRDefault="00C2739F" w:rsidP="00BE46BF"/>
    <w:p w14:paraId="12AAC7CD" w14:textId="72AB1B06" w:rsidR="00EC0B9F" w:rsidRPr="00610A84" w:rsidRDefault="00610A84" w:rsidP="00BE46BF">
      <w:pPr>
        <w:ind w:left="1440" w:hanging="720"/>
      </w:pPr>
      <w:r w:rsidRPr="00610A84">
        <w:lastRenderedPageBreak/>
        <w:t>e)</w:t>
      </w:r>
      <w:r w:rsidRPr="00610A84">
        <w:tab/>
        <w:t>If a corresponding balance sheet asset or liability account does not exist for a particular component (e.g., basis difference) of accumulated deferred income taxes, provide a description of the events and circumstances that created this particular component of accumulated deferred income taxes.</w:t>
      </w:r>
    </w:p>
    <w:sectPr w:rsidR="00EC0B9F" w:rsidRPr="00610A84" w:rsidSect="001D63B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2A969" w14:textId="77777777" w:rsidR="00050B2A" w:rsidRDefault="00F65192">
      <w:r>
        <w:separator/>
      </w:r>
    </w:p>
  </w:endnote>
  <w:endnote w:type="continuationSeparator" w:id="0">
    <w:p w14:paraId="68874725" w14:textId="77777777" w:rsidR="00050B2A" w:rsidRDefault="00F65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FBF57" w14:textId="77777777" w:rsidR="00050B2A" w:rsidRDefault="00F65192">
      <w:r>
        <w:separator/>
      </w:r>
    </w:p>
  </w:footnote>
  <w:footnote w:type="continuationSeparator" w:id="0">
    <w:p w14:paraId="0F87EC6D" w14:textId="77777777" w:rsidR="00050B2A" w:rsidRDefault="00F651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50B2A"/>
    <w:rsid w:val="000D225F"/>
    <w:rsid w:val="001C7D95"/>
    <w:rsid w:val="001D63B9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215B"/>
    <w:rsid w:val="004D73D3"/>
    <w:rsid w:val="005001C5"/>
    <w:rsid w:val="0052308E"/>
    <w:rsid w:val="00530BE1"/>
    <w:rsid w:val="00542E97"/>
    <w:rsid w:val="0056157E"/>
    <w:rsid w:val="0056501E"/>
    <w:rsid w:val="00610A84"/>
    <w:rsid w:val="006A2114"/>
    <w:rsid w:val="00780733"/>
    <w:rsid w:val="007F3DFB"/>
    <w:rsid w:val="008271B1"/>
    <w:rsid w:val="00837F88"/>
    <w:rsid w:val="0084781C"/>
    <w:rsid w:val="00896DCA"/>
    <w:rsid w:val="008B6CB9"/>
    <w:rsid w:val="00935A8C"/>
    <w:rsid w:val="00976881"/>
    <w:rsid w:val="0098276C"/>
    <w:rsid w:val="00A2265D"/>
    <w:rsid w:val="00A600AA"/>
    <w:rsid w:val="00AE5547"/>
    <w:rsid w:val="00B35D67"/>
    <w:rsid w:val="00B516F7"/>
    <w:rsid w:val="00B64728"/>
    <w:rsid w:val="00B71177"/>
    <w:rsid w:val="00BE46BF"/>
    <w:rsid w:val="00C2739F"/>
    <w:rsid w:val="00C4537A"/>
    <w:rsid w:val="00C96452"/>
    <w:rsid w:val="00CC13F9"/>
    <w:rsid w:val="00CD3723"/>
    <w:rsid w:val="00D16DA2"/>
    <w:rsid w:val="00D55B37"/>
    <w:rsid w:val="00D93C67"/>
    <w:rsid w:val="00E56F67"/>
    <w:rsid w:val="00E7288E"/>
    <w:rsid w:val="00EB424E"/>
    <w:rsid w:val="00EC0B9F"/>
    <w:rsid w:val="00F43DEE"/>
    <w:rsid w:val="00F6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13311A"/>
  <w15:docId w15:val="{22FF4D46-C9C2-43FF-8A24-6668ADF81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4</cp:revision>
  <dcterms:created xsi:type="dcterms:W3CDTF">2012-06-21T19:00:00Z</dcterms:created>
  <dcterms:modified xsi:type="dcterms:W3CDTF">2025-08-18T20:16:00Z</dcterms:modified>
</cp:coreProperties>
</file>