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0165" w14:textId="77777777" w:rsidR="003B6613" w:rsidRDefault="003B6613" w:rsidP="00571B8D">
      <w:pPr>
        <w:suppressAutoHyphens/>
        <w:spacing w:line="240" w:lineRule="atLeast"/>
        <w:rPr>
          <w:b/>
          <w:spacing w:val="-3"/>
        </w:rPr>
      </w:pPr>
    </w:p>
    <w:p w14:paraId="62943FFA" w14:textId="77777777" w:rsidR="00432AE6" w:rsidRPr="00324EE2" w:rsidRDefault="00432AE6" w:rsidP="00571B8D">
      <w:pPr>
        <w:suppressAutoHyphens/>
        <w:spacing w:line="240" w:lineRule="atLeast"/>
        <w:rPr>
          <w:b/>
          <w:spacing w:val="-3"/>
        </w:rPr>
      </w:pPr>
      <w:r w:rsidRPr="00324EE2">
        <w:rPr>
          <w:b/>
          <w:spacing w:val="-3"/>
        </w:rPr>
        <w:t>Section 285.315  General Information Requirements Applicable for Gas Utilities</w:t>
      </w:r>
    </w:p>
    <w:p w14:paraId="6C67542D" w14:textId="77777777" w:rsidR="00432AE6" w:rsidRPr="008D6D91" w:rsidRDefault="00432AE6" w:rsidP="00571B8D">
      <w:pPr>
        <w:suppressAutoHyphens/>
        <w:spacing w:line="240" w:lineRule="atLeast"/>
        <w:rPr>
          <w:bCs/>
          <w:spacing w:val="-3"/>
        </w:rPr>
      </w:pPr>
    </w:p>
    <w:p w14:paraId="531533F0" w14:textId="77777777" w:rsidR="00432AE6" w:rsidRPr="00432AE6" w:rsidRDefault="00432AE6" w:rsidP="00571B8D">
      <w:pPr>
        <w:suppressAutoHyphens/>
        <w:spacing w:line="240" w:lineRule="atLeast"/>
        <w:rPr>
          <w:spacing w:val="-3"/>
        </w:rPr>
      </w:pPr>
      <w:r w:rsidRPr="00432AE6">
        <w:rPr>
          <w:spacing w:val="-3"/>
        </w:rPr>
        <w:t>The information listed in this Section is required of gas utilities only.</w:t>
      </w:r>
      <w:r w:rsidR="00E02981">
        <w:rPr>
          <w:spacing w:val="-3"/>
        </w:rPr>
        <w:t xml:space="preserve">  </w:t>
      </w:r>
      <w:r w:rsidRPr="00432AE6">
        <w:rPr>
          <w:spacing w:val="-3"/>
        </w:rPr>
        <w:t xml:space="preserve">Provide forecasted peak design day, the estimated amount of available peak day supply and the reserve margin during the test year. List and explain all criteria used by the utility as a basis for each of these values and provide all associated </w:t>
      </w:r>
      <w:r w:rsidR="00246E19" w:rsidRPr="00432AE6">
        <w:rPr>
          <w:spacing w:val="-3"/>
        </w:rPr>
        <w:t>workpapers</w:t>
      </w:r>
      <w:r w:rsidRPr="00432AE6">
        <w:rPr>
          <w:spacing w:val="-3"/>
        </w:rPr>
        <w:t>.</w:t>
      </w:r>
    </w:p>
    <w:p w14:paraId="6F76661C" w14:textId="77777777" w:rsidR="00EB424E" w:rsidRDefault="00EB424E" w:rsidP="00571B8D"/>
    <w:p w14:paraId="2C383DE7" w14:textId="77777777" w:rsidR="003B6613" w:rsidRPr="00D55B37" w:rsidRDefault="003B6613">
      <w:pPr>
        <w:pStyle w:val="JCARSourceNote"/>
        <w:ind w:left="720"/>
      </w:pPr>
      <w:r w:rsidRPr="00D55B37">
        <w:t xml:space="preserve">(Source:  </w:t>
      </w:r>
      <w:r>
        <w:t>Amended</w:t>
      </w:r>
      <w:r w:rsidRPr="00D55B37">
        <w:t xml:space="preserve"> at </w:t>
      </w:r>
      <w:r>
        <w:t>3</w:t>
      </w:r>
      <w:r w:rsidR="00E82B7A">
        <w:t>8</w:t>
      </w:r>
      <w:r>
        <w:t xml:space="preserve"> I</w:t>
      </w:r>
      <w:r w:rsidRPr="00D55B37">
        <w:t xml:space="preserve">ll. Reg. </w:t>
      </w:r>
      <w:r w:rsidR="00375CAC">
        <w:t>7598</w:t>
      </w:r>
      <w:r w:rsidRPr="00D55B37">
        <w:t xml:space="preserve">, effective </w:t>
      </w:r>
      <w:r w:rsidR="00375CAC">
        <w:t>March 20, 2014</w:t>
      </w:r>
      <w:r w:rsidRPr="00D55B37">
        <w:t>)</w:t>
      </w:r>
    </w:p>
    <w:sectPr w:rsidR="003B6613" w:rsidRPr="00D55B37" w:rsidSect="00CB3F1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1CB4" w14:textId="77777777" w:rsidR="008F7ECC" w:rsidRDefault="00F82C12">
      <w:r>
        <w:separator/>
      </w:r>
    </w:p>
  </w:endnote>
  <w:endnote w:type="continuationSeparator" w:id="0">
    <w:p w14:paraId="2F8F4B47" w14:textId="77777777" w:rsidR="008F7ECC" w:rsidRDefault="00F8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98F8" w14:textId="77777777" w:rsidR="008F7ECC" w:rsidRDefault="00F82C12">
      <w:r>
        <w:separator/>
      </w:r>
    </w:p>
  </w:footnote>
  <w:footnote w:type="continuationSeparator" w:id="0">
    <w:p w14:paraId="2467FA91" w14:textId="77777777" w:rsidR="008F7ECC" w:rsidRDefault="00F82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46E19"/>
    <w:rsid w:val="002524EC"/>
    <w:rsid w:val="002A643F"/>
    <w:rsid w:val="00324EE2"/>
    <w:rsid w:val="00337CEB"/>
    <w:rsid w:val="00367A2E"/>
    <w:rsid w:val="00375CAC"/>
    <w:rsid w:val="003B6613"/>
    <w:rsid w:val="003F3A28"/>
    <w:rsid w:val="003F5FD7"/>
    <w:rsid w:val="00431CFE"/>
    <w:rsid w:val="00432AE6"/>
    <w:rsid w:val="0044215B"/>
    <w:rsid w:val="004D73D3"/>
    <w:rsid w:val="005001C5"/>
    <w:rsid w:val="0052308E"/>
    <w:rsid w:val="00530BE1"/>
    <w:rsid w:val="00542E97"/>
    <w:rsid w:val="0056157E"/>
    <w:rsid w:val="0056501E"/>
    <w:rsid w:val="00571B8D"/>
    <w:rsid w:val="00592EC4"/>
    <w:rsid w:val="006A2114"/>
    <w:rsid w:val="00780733"/>
    <w:rsid w:val="008271B1"/>
    <w:rsid w:val="00837F88"/>
    <w:rsid w:val="0084781C"/>
    <w:rsid w:val="00892A62"/>
    <w:rsid w:val="00896DCA"/>
    <w:rsid w:val="008D6D91"/>
    <w:rsid w:val="008F7ECC"/>
    <w:rsid w:val="00935A8C"/>
    <w:rsid w:val="0098276C"/>
    <w:rsid w:val="00A2265D"/>
    <w:rsid w:val="00A600AA"/>
    <w:rsid w:val="00AE5547"/>
    <w:rsid w:val="00B21C12"/>
    <w:rsid w:val="00B35D67"/>
    <w:rsid w:val="00B516F7"/>
    <w:rsid w:val="00B64728"/>
    <w:rsid w:val="00B71177"/>
    <w:rsid w:val="00C4537A"/>
    <w:rsid w:val="00C96452"/>
    <w:rsid w:val="00CB3F10"/>
    <w:rsid w:val="00CC13F9"/>
    <w:rsid w:val="00CD3723"/>
    <w:rsid w:val="00D16DA2"/>
    <w:rsid w:val="00D55B37"/>
    <w:rsid w:val="00D92058"/>
    <w:rsid w:val="00D93C67"/>
    <w:rsid w:val="00E02981"/>
    <w:rsid w:val="00E56F67"/>
    <w:rsid w:val="00E7288E"/>
    <w:rsid w:val="00E82B7A"/>
    <w:rsid w:val="00EB424E"/>
    <w:rsid w:val="00F43DEE"/>
    <w:rsid w:val="00F82C12"/>
    <w:rsid w:val="00FB79B1"/>
    <w:rsid w:val="00FD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5E681"/>
  <w15:docId w15:val="{1B36B55E-47AC-4F10-B9C0-46339829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79882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2014-03-25T18:39:00Z</dcterms:created>
  <dcterms:modified xsi:type="dcterms:W3CDTF">2025-08-19T16:48:00Z</dcterms:modified>
</cp:coreProperties>
</file>