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1DD" w:rsidRDefault="000A31DD" w:rsidP="003365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31DD" w:rsidRDefault="000A31DD" w:rsidP="003365B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280.40  Definitions</w:t>
      </w:r>
      <w:r>
        <w:t xml:space="preserve"> </w:t>
      </w:r>
    </w:p>
    <w:p w:rsidR="000A31DD" w:rsidRDefault="000A31DD" w:rsidP="003365BE">
      <w:pPr>
        <w:widowControl w:val="0"/>
        <w:autoSpaceDE w:val="0"/>
        <w:autoSpaceDN w:val="0"/>
        <w:adjustRightInd w:val="0"/>
      </w:pPr>
    </w:p>
    <w:p w:rsidR="000A31DD" w:rsidRDefault="000A31DD" w:rsidP="001542E1">
      <w:pPr>
        <w:widowControl w:val="0"/>
        <w:autoSpaceDE w:val="0"/>
        <w:autoSpaceDN w:val="0"/>
        <w:adjustRightInd w:val="0"/>
        <w:ind w:left="1440"/>
      </w:pPr>
      <w:r>
        <w:t xml:space="preserve">"Applicant" </w:t>
      </w:r>
      <w:r w:rsidR="003365BE">
        <w:t>–</w:t>
      </w:r>
      <w:r>
        <w:t xml:space="preserve"> a person who applies for residential or non-residential utility service. </w:t>
      </w:r>
    </w:p>
    <w:p w:rsidR="000A31DD" w:rsidRDefault="000A31DD" w:rsidP="001542E1">
      <w:pPr>
        <w:widowControl w:val="0"/>
        <w:autoSpaceDE w:val="0"/>
        <w:autoSpaceDN w:val="0"/>
        <w:adjustRightInd w:val="0"/>
        <w:ind w:left="1440"/>
      </w:pPr>
    </w:p>
    <w:p w:rsidR="003365BE" w:rsidRPr="003365BE" w:rsidRDefault="003365BE" w:rsidP="001542E1">
      <w:pPr>
        <w:widowControl w:val="0"/>
        <w:autoSpaceDE w:val="0"/>
        <w:autoSpaceDN w:val="0"/>
        <w:adjustRightInd w:val="0"/>
        <w:ind w:left="1440"/>
      </w:pPr>
      <w:r w:rsidRPr="003365BE">
        <w:t xml:space="preserve">"Credit scoring system" has the same meaning set forth in 12 CFR 202.2 as of January 1, 2002, and no later amendments or editions are incorporated. </w:t>
      </w:r>
    </w:p>
    <w:p w:rsidR="000A31DD" w:rsidRDefault="000A31DD" w:rsidP="001542E1">
      <w:pPr>
        <w:widowControl w:val="0"/>
        <w:autoSpaceDE w:val="0"/>
        <w:autoSpaceDN w:val="0"/>
        <w:adjustRightInd w:val="0"/>
        <w:ind w:left="1440"/>
      </w:pPr>
    </w:p>
    <w:p w:rsidR="000A31DD" w:rsidRDefault="000A31DD" w:rsidP="001542E1">
      <w:pPr>
        <w:widowControl w:val="0"/>
        <w:autoSpaceDE w:val="0"/>
        <w:autoSpaceDN w:val="0"/>
        <w:adjustRightInd w:val="0"/>
        <w:ind w:left="1440"/>
      </w:pPr>
      <w:r>
        <w:t xml:space="preserve">"Customer" </w:t>
      </w:r>
      <w:r w:rsidR="003365BE">
        <w:t>–</w:t>
      </w:r>
      <w:r>
        <w:t xml:space="preserve"> a person who has agreed with a utility to pay for gas, electric, water or sanitary sewer utility service. </w:t>
      </w:r>
    </w:p>
    <w:p w:rsidR="000A31DD" w:rsidRDefault="000A31DD" w:rsidP="001542E1">
      <w:pPr>
        <w:widowControl w:val="0"/>
        <w:autoSpaceDE w:val="0"/>
        <w:autoSpaceDN w:val="0"/>
        <w:adjustRightInd w:val="0"/>
        <w:ind w:left="1440"/>
      </w:pPr>
    </w:p>
    <w:p w:rsidR="000A31DD" w:rsidRDefault="000A31DD" w:rsidP="001542E1">
      <w:pPr>
        <w:widowControl w:val="0"/>
        <w:autoSpaceDE w:val="0"/>
        <w:autoSpaceDN w:val="0"/>
        <w:adjustRightInd w:val="0"/>
        <w:ind w:left="1440"/>
      </w:pPr>
      <w:r>
        <w:t xml:space="preserve">"Master-metered apartment building" </w:t>
      </w:r>
      <w:r w:rsidR="00CF2058">
        <w:t>–</w:t>
      </w:r>
      <w:r>
        <w:t xml:space="preserve"> a building of three or more rental dwelling units where any utility service is registered by a single meter for all the units. </w:t>
      </w:r>
    </w:p>
    <w:p w:rsidR="000A31DD" w:rsidRDefault="000A31DD" w:rsidP="001542E1">
      <w:pPr>
        <w:widowControl w:val="0"/>
        <w:autoSpaceDE w:val="0"/>
        <w:autoSpaceDN w:val="0"/>
        <w:adjustRightInd w:val="0"/>
        <w:ind w:left="1440"/>
      </w:pPr>
    </w:p>
    <w:p w:rsidR="000A31DD" w:rsidRDefault="000A31DD" w:rsidP="001542E1">
      <w:pPr>
        <w:widowControl w:val="0"/>
        <w:autoSpaceDE w:val="0"/>
        <w:autoSpaceDN w:val="0"/>
        <w:adjustRightInd w:val="0"/>
        <w:ind w:left="1440"/>
      </w:pPr>
      <w:r>
        <w:t xml:space="preserve">"Nonresidential Service" </w:t>
      </w:r>
      <w:r w:rsidR="00CF2058">
        <w:t>–</w:t>
      </w:r>
      <w:r>
        <w:t xml:space="preserve"> gas, electric, water or sanitary sewer utility service rendered which is not residential service. </w:t>
      </w:r>
    </w:p>
    <w:p w:rsidR="000A31DD" w:rsidRDefault="000A31DD" w:rsidP="001542E1">
      <w:pPr>
        <w:widowControl w:val="0"/>
        <w:autoSpaceDE w:val="0"/>
        <w:autoSpaceDN w:val="0"/>
        <w:adjustRightInd w:val="0"/>
        <w:ind w:left="1440"/>
      </w:pPr>
    </w:p>
    <w:p w:rsidR="000A31DD" w:rsidRDefault="000A31DD" w:rsidP="001542E1">
      <w:pPr>
        <w:widowControl w:val="0"/>
        <w:autoSpaceDE w:val="0"/>
        <w:autoSpaceDN w:val="0"/>
        <w:adjustRightInd w:val="0"/>
        <w:ind w:left="1440"/>
      </w:pPr>
      <w:r>
        <w:t xml:space="preserve">"Person" </w:t>
      </w:r>
      <w:r w:rsidR="00CF2058">
        <w:t>–</w:t>
      </w:r>
      <w:r>
        <w:t xml:space="preserve"> a natural person, corporation, real estate trust, partnership, association or other legal entity. </w:t>
      </w:r>
    </w:p>
    <w:p w:rsidR="000A31DD" w:rsidRDefault="000A31DD" w:rsidP="001542E1">
      <w:pPr>
        <w:widowControl w:val="0"/>
        <w:autoSpaceDE w:val="0"/>
        <w:autoSpaceDN w:val="0"/>
        <w:adjustRightInd w:val="0"/>
        <w:ind w:left="1440"/>
      </w:pPr>
    </w:p>
    <w:p w:rsidR="000A31DD" w:rsidRDefault="000A31DD" w:rsidP="001542E1">
      <w:pPr>
        <w:widowControl w:val="0"/>
        <w:autoSpaceDE w:val="0"/>
        <w:autoSpaceDN w:val="0"/>
        <w:adjustRightInd w:val="0"/>
        <w:ind w:left="1440"/>
      </w:pPr>
      <w:r>
        <w:t xml:space="preserve">"Residential Service" </w:t>
      </w:r>
      <w:r w:rsidR="00CF2058">
        <w:t>–</w:t>
      </w:r>
      <w:r>
        <w:t xml:space="preserve"> gas, electric, water or sanitary sewer utility service for household purposes furnished to a dwelling of two units or less which is billed under a residential rate; or gas, electric, water or sanitary sewer utility service for household purposes furnished to a dwelling unit or units which is billed under a residential rate and which is registered by a separate meter for each dwelling unit. </w:t>
      </w:r>
    </w:p>
    <w:p w:rsidR="000A31DD" w:rsidRDefault="000A31DD" w:rsidP="001542E1">
      <w:pPr>
        <w:widowControl w:val="0"/>
        <w:autoSpaceDE w:val="0"/>
        <w:autoSpaceDN w:val="0"/>
        <w:adjustRightInd w:val="0"/>
        <w:ind w:left="1440"/>
      </w:pPr>
    </w:p>
    <w:p w:rsidR="000A31DD" w:rsidRDefault="000A31DD" w:rsidP="001542E1">
      <w:pPr>
        <w:widowControl w:val="0"/>
        <w:autoSpaceDE w:val="0"/>
        <w:autoSpaceDN w:val="0"/>
        <w:adjustRightInd w:val="0"/>
        <w:ind w:left="1440"/>
      </w:pPr>
      <w:r>
        <w:rPr>
          <w:i/>
          <w:iCs/>
        </w:rPr>
        <w:t xml:space="preserve">"Small </w:t>
      </w:r>
      <w:r w:rsidR="0074689D">
        <w:rPr>
          <w:i/>
          <w:iCs/>
        </w:rPr>
        <w:t>b</w:t>
      </w:r>
      <w:r>
        <w:rPr>
          <w:i/>
          <w:iCs/>
        </w:rPr>
        <w:t xml:space="preserve">usiness" </w:t>
      </w:r>
      <w:r w:rsidR="00CF2058">
        <w:rPr>
          <w:i/>
          <w:iCs/>
        </w:rPr>
        <w:t>–</w:t>
      </w:r>
      <w:r>
        <w:rPr>
          <w:i/>
          <w:iCs/>
        </w:rPr>
        <w:t xml:space="preserve"> any Illinois based business which has 50 or less full-time employees in the State.</w:t>
      </w:r>
      <w:r>
        <w:t xml:space="preserve">  </w:t>
      </w:r>
      <w:r w:rsidR="00CF2058" w:rsidRPr="00CF2058">
        <w:t>[220 ILCS 35/2]</w:t>
      </w:r>
      <w:r w:rsidR="0074689D">
        <w:t>.</w:t>
      </w:r>
      <w:r w:rsidR="00CF2058">
        <w:t xml:space="preserve"> </w:t>
      </w:r>
    </w:p>
    <w:p w:rsidR="000A31DD" w:rsidRDefault="000A31DD" w:rsidP="001542E1">
      <w:pPr>
        <w:widowControl w:val="0"/>
        <w:autoSpaceDE w:val="0"/>
        <w:autoSpaceDN w:val="0"/>
        <w:adjustRightInd w:val="0"/>
        <w:ind w:left="1440"/>
      </w:pPr>
    </w:p>
    <w:p w:rsidR="000A31DD" w:rsidRDefault="000A31DD" w:rsidP="001542E1">
      <w:pPr>
        <w:widowControl w:val="0"/>
        <w:autoSpaceDE w:val="0"/>
        <w:autoSpaceDN w:val="0"/>
        <w:adjustRightInd w:val="0"/>
        <w:ind w:left="1440"/>
      </w:pPr>
      <w:r>
        <w:t xml:space="preserve">"User" </w:t>
      </w:r>
      <w:r w:rsidR="00CF2058">
        <w:t>–</w:t>
      </w:r>
      <w:r>
        <w:t xml:space="preserve"> a person who receives gas, electric, water or sanitary sewer utility service. </w:t>
      </w:r>
    </w:p>
    <w:p w:rsidR="000A31DD" w:rsidRDefault="000A31DD" w:rsidP="001542E1">
      <w:pPr>
        <w:widowControl w:val="0"/>
        <w:autoSpaceDE w:val="0"/>
        <w:autoSpaceDN w:val="0"/>
        <w:adjustRightInd w:val="0"/>
        <w:ind w:left="1440"/>
      </w:pPr>
    </w:p>
    <w:p w:rsidR="000A31DD" w:rsidRDefault="000A31DD" w:rsidP="001542E1">
      <w:pPr>
        <w:widowControl w:val="0"/>
        <w:autoSpaceDE w:val="0"/>
        <w:autoSpaceDN w:val="0"/>
        <w:adjustRightInd w:val="0"/>
        <w:ind w:left="1440"/>
      </w:pPr>
      <w:r>
        <w:t xml:space="preserve">"Utility Service" </w:t>
      </w:r>
      <w:r w:rsidR="00CF2058">
        <w:t>–</w:t>
      </w:r>
      <w:r>
        <w:t xml:space="preserve"> gas, electric, water or sanitary sewer utility service provided to a customer at a specific location. </w:t>
      </w:r>
    </w:p>
    <w:p w:rsidR="000A31DD" w:rsidRDefault="000A31DD" w:rsidP="003365BE">
      <w:pPr>
        <w:widowControl w:val="0"/>
        <w:autoSpaceDE w:val="0"/>
        <w:autoSpaceDN w:val="0"/>
        <w:adjustRightInd w:val="0"/>
      </w:pPr>
    </w:p>
    <w:p w:rsidR="00CF2058" w:rsidRPr="00D55B37" w:rsidRDefault="00CF2058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E43C00">
        <w:t xml:space="preserve">7 </w:t>
      </w:r>
      <w:r w:rsidRPr="00D55B37">
        <w:t xml:space="preserve">Ill. Reg. </w:t>
      </w:r>
      <w:r w:rsidR="007766D5">
        <w:t>4527</w:t>
      </w:r>
      <w:r w:rsidRPr="00D55B37">
        <w:t xml:space="preserve">, effective </w:t>
      </w:r>
      <w:r w:rsidR="00045643">
        <w:t xml:space="preserve">April </w:t>
      </w:r>
      <w:r w:rsidR="007766D5">
        <w:t>1, 2003</w:t>
      </w:r>
      <w:r w:rsidRPr="00D55B37">
        <w:t>)</w:t>
      </w:r>
    </w:p>
    <w:sectPr w:rsidR="00CF2058" w:rsidRPr="00D55B37" w:rsidSect="003365BE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31DD"/>
    <w:rsid w:val="00045643"/>
    <w:rsid w:val="000A31DD"/>
    <w:rsid w:val="001542E1"/>
    <w:rsid w:val="003365BE"/>
    <w:rsid w:val="004411D4"/>
    <w:rsid w:val="0074689D"/>
    <w:rsid w:val="007766D5"/>
    <w:rsid w:val="008C0C5C"/>
    <w:rsid w:val="00A21454"/>
    <w:rsid w:val="00CF2058"/>
    <w:rsid w:val="00E1635D"/>
    <w:rsid w:val="00E43C00"/>
    <w:rsid w:val="00E9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F2058"/>
  </w:style>
  <w:style w:type="paragraph" w:styleId="BalloonText">
    <w:name w:val="Balloon Text"/>
    <w:basedOn w:val="Normal"/>
    <w:semiHidden/>
    <w:rsid w:val="001542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F2058"/>
  </w:style>
  <w:style w:type="paragraph" w:styleId="BalloonText">
    <w:name w:val="Balloon Text"/>
    <w:basedOn w:val="Normal"/>
    <w:semiHidden/>
    <w:rsid w:val="001542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280</vt:lpstr>
    </vt:vector>
  </TitlesOfParts>
  <Company>state of illinois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280</dc:title>
  <dc:subject/>
  <dc:creator>MessingerRR</dc:creator>
  <cp:keywords/>
  <dc:description/>
  <cp:lastModifiedBy>Roberts, John</cp:lastModifiedBy>
  <cp:revision>3</cp:revision>
  <dcterms:created xsi:type="dcterms:W3CDTF">2012-06-21T18:59:00Z</dcterms:created>
  <dcterms:modified xsi:type="dcterms:W3CDTF">2012-06-21T18:59:00Z</dcterms:modified>
</cp:coreProperties>
</file>